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112B6598" w:rsidR="003D0B7E" w:rsidRDefault="003D0B7E" w:rsidP="00D12548">
      <w:pPr>
        <w:jc w:val="center"/>
        <w:rPr>
          <w:rFonts w:ascii="Arial" w:hAnsi="Arial" w:cs="Arial"/>
          <w:b/>
        </w:rPr>
      </w:pPr>
      <w:r>
        <w:rPr>
          <w:rFonts w:ascii="Arial" w:hAnsi="Arial" w:cs="Arial"/>
          <w:b/>
        </w:rPr>
        <w:t xml:space="preserve">MEETING </w:t>
      </w:r>
      <w:r w:rsidR="002F7AF3">
        <w:rPr>
          <w:rFonts w:ascii="Arial" w:hAnsi="Arial" w:cs="Arial"/>
          <w:b/>
        </w:rPr>
        <w:t>(VIRTUAL)</w:t>
      </w:r>
    </w:p>
    <w:p w14:paraId="23D267C1" w14:textId="337336F2" w:rsidR="00352A7A" w:rsidRDefault="007732F2" w:rsidP="00D12548">
      <w:pPr>
        <w:jc w:val="center"/>
        <w:rPr>
          <w:rFonts w:ascii="Arial" w:hAnsi="Arial" w:cs="Arial"/>
          <w:b/>
        </w:rPr>
      </w:pPr>
      <w:r>
        <w:rPr>
          <w:rFonts w:ascii="Arial" w:hAnsi="Arial" w:cs="Arial"/>
          <w:b/>
        </w:rPr>
        <w:t xml:space="preserve"> </w:t>
      </w:r>
      <w:r w:rsidR="002F7AF3">
        <w:rPr>
          <w:rFonts w:ascii="Arial" w:hAnsi="Arial" w:cs="Arial"/>
          <w:b/>
        </w:rPr>
        <w:t>DECEMBER 21,</w:t>
      </w:r>
      <w:r w:rsidR="00225B29">
        <w:rPr>
          <w:rFonts w:ascii="Arial" w:hAnsi="Arial" w:cs="Arial"/>
          <w:b/>
        </w:rPr>
        <w:t xml:space="preserve"> </w:t>
      </w:r>
      <w:r w:rsidR="00352A7A">
        <w:rPr>
          <w:rFonts w:ascii="Arial" w:hAnsi="Arial" w:cs="Arial"/>
          <w:b/>
        </w:rPr>
        <w:t>2020</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737108B1"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Robert Cochran, Al Holbrook, Mike Catalano, Dennis Lutes, </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2F086A94" w14:textId="16D4248A" w:rsidR="002F7AF3" w:rsidRDefault="00271A89" w:rsidP="00225B29">
      <w:pPr>
        <w:ind w:left="2160" w:hanging="2160"/>
        <w:rPr>
          <w:rFonts w:ascii="Arial" w:hAnsi="Arial" w:cs="Arial"/>
          <w:bCs/>
        </w:rPr>
      </w:pPr>
      <w:r w:rsidRPr="007732F2">
        <w:rPr>
          <w:rFonts w:ascii="Arial" w:hAnsi="Arial" w:cs="Arial"/>
          <w:bCs/>
        </w:rPr>
        <w:t>OTHERS:</w:t>
      </w:r>
      <w:r w:rsidR="002F7AF3">
        <w:rPr>
          <w:rFonts w:ascii="Arial" w:hAnsi="Arial" w:cs="Arial"/>
          <w:bCs/>
        </w:rPr>
        <w:tab/>
        <w:t xml:space="preserve">Vince Luce, Becki </w:t>
      </w:r>
      <w:proofErr w:type="spellStart"/>
      <w:r w:rsidR="002F7AF3">
        <w:rPr>
          <w:rFonts w:ascii="Arial" w:hAnsi="Arial" w:cs="Arial"/>
          <w:bCs/>
        </w:rPr>
        <w:t>Paternosh</w:t>
      </w:r>
      <w:proofErr w:type="spellEnd"/>
      <w:r w:rsidR="002F7AF3">
        <w:rPr>
          <w:rFonts w:ascii="Arial" w:hAnsi="Arial" w:cs="Arial"/>
          <w:bCs/>
        </w:rPr>
        <w:t xml:space="preserve">, Ed </w:t>
      </w:r>
      <w:proofErr w:type="spellStart"/>
      <w:r w:rsidR="002F7AF3">
        <w:rPr>
          <w:rFonts w:ascii="Arial" w:hAnsi="Arial" w:cs="Arial"/>
          <w:bCs/>
        </w:rPr>
        <w:t>LeBarron</w:t>
      </w:r>
      <w:proofErr w:type="spellEnd"/>
      <w:r w:rsidR="002F7AF3">
        <w:rPr>
          <w:rFonts w:ascii="Arial" w:hAnsi="Arial" w:cs="Arial"/>
          <w:bCs/>
        </w:rPr>
        <w:t xml:space="preserve">, </w:t>
      </w:r>
      <w:r w:rsidR="00616A24">
        <w:rPr>
          <w:rFonts w:ascii="Arial" w:hAnsi="Arial" w:cs="Arial"/>
          <w:bCs/>
        </w:rPr>
        <w:t xml:space="preserve">Chris Reese, </w:t>
      </w:r>
      <w:r w:rsidR="002F7AF3">
        <w:rPr>
          <w:rFonts w:ascii="Arial" w:hAnsi="Arial" w:cs="Arial"/>
          <w:bCs/>
        </w:rPr>
        <w:t>Andrew Webster, Cor</w:t>
      </w:r>
      <w:r w:rsidR="00ED4D17">
        <w:rPr>
          <w:rFonts w:ascii="Arial" w:hAnsi="Arial" w:cs="Arial"/>
          <w:bCs/>
        </w:rPr>
        <w:t>b</w:t>
      </w:r>
      <w:r w:rsidR="002F7AF3">
        <w:rPr>
          <w:rFonts w:ascii="Arial" w:hAnsi="Arial" w:cs="Arial"/>
          <w:bCs/>
        </w:rPr>
        <w:t xml:space="preserve">in </w:t>
      </w:r>
      <w:proofErr w:type="spellStart"/>
      <w:r w:rsidR="002F7AF3">
        <w:rPr>
          <w:rFonts w:ascii="Arial" w:hAnsi="Arial" w:cs="Arial"/>
          <w:bCs/>
        </w:rPr>
        <w:t>Meleen</w:t>
      </w:r>
      <w:proofErr w:type="spellEnd"/>
      <w:r w:rsidR="00616A24">
        <w:rPr>
          <w:rFonts w:ascii="Arial" w:hAnsi="Arial" w:cs="Arial"/>
          <w:bCs/>
        </w:rPr>
        <w:t xml:space="preserve">, Mike </w:t>
      </w:r>
      <w:proofErr w:type="spellStart"/>
      <w:r w:rsidR="00616A24">
        <w:rPr>
          <w:rFonts w:ascii="Arial" w:hAnsi="Arial" w:cs="Arial"/>
          <w:bCs/>
        </w:rPr>
        <w:t>Cipolla</w:t>
      </w:r>
      <w:proofErr w:type="spellEnd"/>
      <w:r w:rsidR="00616A24">
        <w:rPr>
          <w:rFonts w:ascii="Arial" w:hAnsi="Arial" w:cs="Arial"/>
          <w:bCs/>
        </w:rPr>
        <w:t>, Joseph Spann</w:t>
      </w:r>
      <w:r w:rsidR="000817CE">
        <w:rPr>
          <w:rFonts w:ascii="Arial" w:hAnsi="Arial" w:cs="Arial"/>
          <w:bCs/>
        </w:rPr>
        <w:t xml:space="preserve">, Steve </w:t>
      </w:r>
      <w:proofErr w:type="spellStart"/>
      <w:r w:rsidR="000817CE">
        <w:rPr>
          <w:rFonts w:ascii="Arial" w:hAnsi="Arial" w:cs="Arial"/>
          <w:bCs/>
        </w:rPr>
        <w:t>Cockram</w:t>
      </w:r>
      <w:proofErr w:type="spellEnd"/>
    </w:p>
    <w:p w14:paraId="514BA07A" w14:textId="77777777" w:rsidR="006668F6" w:rsidRDefault="006668F6" w:rsidP="003D0B7E">
      <w:pPr>
        <w:rPr>
          <w:rFonts w:ascii="Arial" w:hAnsi="Arial" w:cs="Arial"/>
          <w:b/>
        </w:rPr>
      </w:pPr>
    </w:p>
    <w:p w14:paraId="35BF69E6" w14:textId="1A8A938F" w:rsidR="00271A89" w:rsidRDefault="00271A89" w:rsidP="003D0B7E">
      <w:pPr>
        <w:rPr>
          <w:rFonts w:ascii="Arial" w:hAnsi="Arial" w:cs="Arial"/>
          <w:b/>
        </w:rPr>
      </w:pPr>
      <w:r w:rsidRPr="00ED4D17">
        <w:rPr>
          <w:rFonts w:ascii="Arial" w:hAnsi="Arial" w:cs="Arial"/>
          <w:b/>
        </w:rPr>
        <w:t>MAYOR/BOARD</w:t>
      </w:r>
    </w:p>
    <w:p w14:paraId="72766945" w14:textId="655C0132" w:rsidR="009E186D" w:rsidRPr="009E186D" w:rsidRDefault="009E186D" w:rsidP="003D0B7E">
      <w:pPr>
        <w:rPr>
          <w:rFonts w:ascii="Arial" w:hAnsi="Arial" w:cs="Arial"/>
          <w:bCs/>
        </w:rPr>
      </w:pPr>
      <w:r w:rsidRPr="009E186D">
        <w:rPr>
          <w:rFonts w:ascii="Arial" w:hAnsi="Arial" w:cs="Arial"/>
          <w:bCs/>
        </w:rPr>
        <w:t>PUBLIC HEARINGS:</w:t>
      </w:r>
    </w:p>
    <w:p w14:paraId="0C6E9FDD" w14:textId="3E20605F" w:rsidR="00ED4D17" w:rsidRDefault="009E186D" w:rsidP="003D0B7E">
      <w:pPr>
        <w:rPr>
          <w:rFonts w:ascii="Arial" w:hAnsi="Arial" w:cs="Arial"/>
          <w:bCs/>
        </w:rPr>
      </w:pPr>
      <w:r>
        <w:rPr>
          <w:rFonts w:ascii="Arial" w:hAnsi="Arial" w:cs="Arial"/>
          <w:bCs/>
        </w:rPr>
        <w:t xml:space="preserve">7:00 p.m. - </w:t>
      </w:r>
      <w:r w:rsidR="00ED4D17">
        <w:rPr>
          <w:rFonts w:ascii="Arial" w:hAnsi="Arial" w:cs="Arial"/>
          <w:bCs/>
        </w:rPr>
        <w:t>LOCAL LAW #</w:t>
      </w:r>
      <w:r w:rsidR="00DD382D">
        <w:rPr>
          <w:rFonts w:ascii="Arial" w:hAnsi="Arial" w:cs="Arial"/>
          <w:bCs/>
        </w:rPr>
        <w:t>1</w:t>
      </w:r>
      <w:r w:rsidR="00ED4D17">
        <w:rPr>
          <w:rFonts w:ascii="Arial" w:hAnsi="Arial" w:cs="Arial"/>
          <w:bCs/>
        </w:rPr>
        <w:t>-TAXICAB REGULATIONS</w:t>
      </w:r>
    </w:p>
    <w:p w14:paraId="3A9CB4F4" w14:textId="775C19FF" w:rsidR="009E186D" w:rsidRDefault="009E186D" w:rsidP="003D0B7E">
      <w:pPr>
        <w:rPr>
          <w:rFonts w:ascii="Arial" w:hAnsi="Arial" w:cs="Arial"/>
          <w:bCs/>
        </w:rPr>
      </w:pPr>
      <w:r>
        <w:rPr>
          <w:rFonts w:ascii="Arial" w:hAnsi="Arial" w:cs="Arial"/>
          <w:bCs/>
        </w:rPr>
        <w:t>The public hearing was opened for public comments</w:t>
      </w:r>
      <w:r w:rsidR="00616A24">
        <w:rPr>
          <w:rFonts w:ascii="Arial" w:hAnsi="Arial" w:cs="Arial"/>
          <w:bCs/>
        </w:rPr>
        <w:t xml:space="preserve"> which there were none and the Hearing was closed at 7:15 p.m.</w:t>
      </w:r>
    </w:p>
    <w:p w14:paraId="2CDA0743" w14:textId="77777777" w:rsidR="006668F6" w:rsidRDefault="006668F6" w:rsidP="003D0B7E">
      <w:pPr>
        <w:rPr>
          <w:rFonts w:ascii="Arial" w:hAnsi="Arial" w:cs="Arial"/>
          <w:bCs/>
        </w:rPr>
      </w:pPr>
    </w:p>
    <w:p w14:paraId="1ACFE692" w14:textId="5D9EE8D1" w:rsidR="006668F6" w:rsidRDefault="006668F6" w:rsidP="003D0B7E">
      <w:pPr>
        <w:rPr>
          <w:rFonts w:ascii="Arial" w:hAnsi="Arial" w:cs="Arial"/>
          <w:bCs/>
        </w:rPr>
      </w:pPr>
      <w:r>
        <w:rPr>
          <w:rFonts w:ascii="Arial" w:hAnsi="Arial" w:cs="Arial"/>
          <w:bCs/>
        </w:rPr>
        <w:t>ACTION</w:t>
      </w:r>
    </w:p>
    <w:p w14:paraId="3456878C" w14:textId="0024967D" w:rsidR="006668F6" w:rsidRPr="006668F6" w:rsidRDefault="006668F6" w:rsidP="006668F6">
      <w:pPr>
        <w:jc w:val="center"/>
        <w:rPr>
          <w:rFonts w:ascii="Arial" w:hAnsi="Arial" w:cs="Arial"/>
          <w:b/>
        </w:rPr>
      </w:pPr>
      <w:r w:rsidRPr="006668F6">
        <w:rPr>
          <w:rFonts w:ascii="Arial" w:hAnsi="Arial" w:cs="Arial"/>
          <w:b/>
        </w:rPr>
        <w:t>The board made a motion by Trustee</w:t>
      </w:r>
      <w:r>
        <w:rPr>
          <w:rFonts w:ascii="Arial" w:hAnsi="Arial" w:cs="Arial"/>
          <w:b/>
        </w:rPr>
        <w:t xml:space="preserve"> </w:t>
      </w:r>
      <w:r w:rsidRPr="006668F6">
        <w:rPr>
          <w:rFonts w:ascii="Arial" w:hAnsi="Arial" w:cs="Arial"/>
          <w:b/>
        </w:rPr>
        <w:t xml:space="preserve">Catalano, seconded by Trustee </w:t>
      </w:r>
      <w:proofErr w:type="gramStart"/>
      <w:r w:rsidRPr="006668F6">
        <w:rPr>
          <w:rFonts w:ascii="Arial" w:hAnsi="Arial" w:cs="Arial"/>
          <w:b/>
        </w:rPr>
        <w:t>Lutes</w:t>
      </w:r>
      <w:proofErr w:type="gramEnd"/>
      <w:r w:rsidRPr="006668F6">
        <w:rPr>
          <w:rFonts w:ascii="Arial" w:hAnsi="Arial" w:cs="Arial"/>
          <w:b/>
        </w:rPr>
        <w:t xml:space="preserve"> and was carried unanimously to approve Local Law #</w:t>
      </w:r>
      <w:r w:rsidR="00DD382D">
        <w:rPr>
          <w:rFonts w:ascii="Arial" w:hAnsi="Arial" w:cs="Arial"/>
          <w:b/>
        </w:rPr>
        <w:t>1</w:t>
      </w:r>
      <w:r w:rsidRPr="006668F6">
        <w:rPr>
          <w:rFonts w:ascii="Arial" w:hAnsi="Arial" w:cs="Arial"/>
          <w:b/>
        </w:rPr>
        <w:t>-Taxicab Regulations</w:t>
      </w:r>
      <w:r w:rsidR="00DD382D">
        <w:rPr>
          <w:rFonts w:ascii="Arial" w:hAnsi="Arial" w:cs="Arial"/>
          <w:b/>
        </w:rPr>
        <w:t>.</w:t>
      </w:r>
    </w:p>
    <w:p w14:paraId="322D8FF2" w14:textId="18F7FC9A" w:rsidR="009910CC" w:rsidRPr="006668F6" w:rsidRDefault="009910CC" w:rsidP="006668F6">
      <w:pPr>
        <w:jc w:val="center"/>
        <w:rPr>
          <w:rFonts w:ascii="Arial" w:hAnsi="Arial" w:cs="Arial"/>
          <w:b/>
        </w:rPr>
      </w:pPr>
    </w:p>
    <w:p w14:paraId="7CA25092" w14:textId="54295FD4" w:rsidR="009910CC" w:rsidRDefault="009910CC" w:rsidP="003D0B7E">
      <w:pPr>
        <w:rPr>
          <w:rFonts w:ascii="Arial" w:hAnsi="Arial" w:cs="Arial"/>
          <w:bCs/>
        </w:rPr>
      </w:pPr>
      <w:r>
        <w:rPr>
          <w:rFonts w:ascii="Arial" w:hAnsi="Arial" w:cs="Arial"/>
          <w:bCs/>
        </w:rPr>
        <w:t>7:15 p.m. - CABLE FRANCHISE AGREEMENT</w:t>
      </w:r>
    </w:p>
    <w:p w14:paraId="524E2839" w14:textId="34561EE1" w:rsidR="006668F6" w:rsidRDefault="00B622BE" w:rsidP="003D0B7E">
      <w:pPr>
        <w:rPr>
          <w:rFonts w:ascii="Arial" w:hAnsi="Arial" w:cs="Arial"/>
          <w:bCs/>
        </w:rPr>
      </w:pPr>
      <w:r>
        <w:rPr>
          <w:rFonts w:ascii="Arial" w:hAnsi="Arial" w:cs="Arial"/>
          <w:bCs/>
        </w:rPr>
        <w:t>There being no comments as to the Agreement, the Hearing was closed at 7:20 p.m.</w:t>
      </w:r>
    </w:p>
    <w:p w14:paraId="3E499863" w14:textId="2867D2AD" w:rsidR="006668F6" w:rsidRDefault="006668F6" w:rsidP="003D0B7E">
      <w:pPr>
        <w:rPr>
          <w:rFonts w:ascii="Arial" w:hAnsi="Arial" w:cs="Arial"/>
          <w:bCs/>
        </w:rPr>
      </w:pPr>
    </w:p>
    <w:p w14:paraId="3209FFFB" w14:textId="70BA46FD" w:rsidR="006668F6" w:rsidRDefault="006668F6" w:rsidP="003D0B7E">
      <w:pPr>
        <w:rPr>
          <w:rFonts w:ascii="Arial" w:hAnsi="Arial" w:cs="Arial"/>
          <w:bCs/>
        </w:rPr>
      </w:pPr>
      <w:r>
        <w:rPr>
          <w:rFonts w:ascii="Arial" w:hAnsi="Arial" w:cs="Arial"/>
          <w:bCs/>
        </w:rPr>
        <w:t>ACTION</w:t>
      </w:r>
    </w:p>
    <w:p w14:paraId="523609F3" w14:textId="268F5815" w:rsidR="009910CC" w:rsidRPr="006668F6" w:rsidRDefault="006668F6" w:rsidP="006668F6">
      <w:pPr>
        <w:jc w:val="center"/>
        <w:rPr>
          <w:rFonts w:ascii="Arial" w:hAnsi="Arial" w:cs="Arial"/>
          <w:b/>
        </w:rPr>
      </w:pPr>
      <w:r w:rsidRPr="006668F6">
        <w:rPr>
          <w:rFonts w:ascii="Arial" w:hAnsi="Arial" w:cs="Arial"/>
          <w:b/>
        </w:rPr>
        <w:t xml:space="preserve">The board made a motion by Trustee Lutes, seconded by Trustee </w:t>
      </w:r>
      <w:proofErr w:type="gramStart"/>
      <w:r w:rsidRPr="006668F6">
        <w:rPr>
          <w:rFonts w:ascii="Arial" w:hAnsi="Arial" w:cs="Arial"/>
          <w:b/>
        </w:rPr>
        <w:t>Cochran</w:t>
      </w:r>
      <w:proofErr w:type="gramEnd"/>
      <w:r w:rsidRPr="006668F6">
        <w:rPr>
          <w:rFonts w:ascii="Arial" w:hAnsi="Arial" w:cs="Arial"/>
          <w:b/>
        </w:rPr>
        <w:t xml:space="preserve"> and was carried unanimously to approve the Cable Franchise Agreement.</w:t>
      </w:r>
    </w:p>
    <w:p w14:paraId="6432EF86" w14:textId="77777777" w:rsidR="006668F6" w:rsidRPr="006668F6" w:rsidRDefault="006668F6" w:rsidP="006668F6">
      <w:pPr>
        <w:jc w:val="center"/>
        <w:rPr>
          <w:rFonts w:ascii="Arial" w:hAnsi="Arial" w:cs="Arial"/>
          <w:b/>
        </w:rPr>
      </w:pPr>
    </w:p>
    <w:p w14:paraId="775450B6" w14:textId="73E6028D" w:rsidR="009910CC" w:rsidRDefault="009910CC" w:rsidP="003D0B7E">
      <w:pPr>
        <w:rPr>
          <w:rFonts w:ascii="Arial" w:hAnsi="Arial" w:cs="Arial"/>
          <w:bCs/>
        </w:rPr>
      </w:pPr>
      <w:r>
        <w:rPr>
          <w:rFonts w:ascii="Arial" w:hAnsi="Arial" w:cs="Arial"/>
          <w:bCs/>
        </w:rPr>
        <w:t xml:space="preserve">7:20 p.m. </w:t>
      </w:r>
      <w:r w:rsidR="00DD382D">
        <w:rPr>
          <w:rFonts w:ascii="Arial" w:hAnsi="Arial" w:cs="Arial"/>
          <w:bCs/>
        </w:rPr>
        <w:t>–</w:t>
      </w:r>
      <w:r>
        <w:rPr>
          <w:rFonts w:ascii="Arial" w:hAnsi="Arial" w:cs="Arial"/>
          <w:bCs/>
        </w:rPr>
        <w:t xml:space="preserve"> </w:t>
      </w:r>
      <w:r w:rsidR="00DD382D">
        <w:rPr>
          <w:rFonts w:ascii="Arial" w:hAnsi="Arial" w:cs="Arial"/>
          <w:bCs/>
        </w:rPr>
        <w:t>LOCAL LAW #2-</w:t>
      </w:r>
      <w:r>
        <w:rPr>
          <w:rFonts w:ascii="Arial" w:hAnsi="Arial" w:cs="Arial"/>
          <w:bCs/>
        </w:rPr>
        <w:t>MEYER DRIVE TRAFFIC DIRECTION CHANGE</w:t>
      </w:r>
    </w:p>
    <w:p w14:paraId="59FCC997" w14:textId="692DEEB0" w:rsidR="00B622BE" w:rsidRDefault="009F64F6" w:rsidP="003D0B7E">
      <w:pPr>
        <w:rPr>
          <w:rFonts w:ascii="Arial" w:hAnsi="Arial" w:cs="Arial"/>
          <w:bCs/>
        </w:rPr>
      </w:pPr>
      <w:r>
        <w:rPr>
          <w:rFonts w:ascii="Arial" w:hAnsi="Arial" w:cs="Arial"/>
          <w:bCs/>
        </w:rPr>
        <w:t xml:space="preserve">The board discussed the Meyer Drive directional change which will be from the stop sign at the top of the hill to the stop sign at the bottom of the hill. It would be one way up just from that stop sign to the next stop. </w:t>
      </w:r>
      <w:r w:rsidR="00616A24">
        <w:rPr>
          <w:rFonts w:ascii="Arial" w:hAnsi="Arial" w:cs="Arial"/>
          <w:bCs/>
        </w:rPr>
        <w:t>Following comments received from the public with some concerns voiced on</w:t>
      </w:r>
      <w:r w:rsidR="00B622BE">
        <w:rPr>
          <w:rFonts w:ascii="Arial" w:hAnsi="Arial" w:cs="Arial"/>
          <w:bCs/>
        </w:rPr>
        <w:t xml:space="preserve"> the Meyer Drive Direction change, the Hearing was closed at 7:38 p.m.</w:t>
      </w:r>
    </w:p>
    <w:p w14:paraId="48B79645" w14:textId="460CBC78" w:rsidR="006668F6" w:rsidRDefault="006668F6" w:rsidP="003D0B7E">
      <w:pPr>
        <w:rPr>
          <w:rFonts w:ascii="Arial" w:hAnsi="Arial" w:cs="Arial"/>
          <w:bCs/>
        </w:rPr>
      </w:pPr>
    </w:p>
    <w:p w14:paraId="71A7148B" w14:textId="111BD5FA" w:rsidR="006668F6" w:rsidRDefault="006668F6" w:rsidP="003D0B7E">
      <w:pPr>
        <w:rPr>
          <w:rFonts w:ascii="Arial" w:hAnsi="Arial" w:cs="Arial"/>
          <w:bCs/>
        </w:rPr>
      </w:pPr>
      <w:r>
        <w:rPr>
          <w:rFonts w:ascii="Arial" w:hAnsi="Arial" w:cs="Arial"/>
          <w:bCs/>
        </w:rPr>
        <w:t xml:space="preserve">ACTION </w:t>
      </w:r>
    </w:p>
    <w:p w14:paraId="73EC99AE" w14:textId="14FB1A17" w:rsidR="006668F6" w:rsidRPr="00DD382D" w:rsidRDefault="006668F6" w:rsidP="00DD382D">
      <w:pPr>
        <w:jc w:val="center"/>
        <w:rPr>
          <w:rFonts w:ascii="Arial" w:hAnsi="Arial" w:cs="Arial"/>
          <w:b/>
        </w:rPr>
      </w:pPr>
      <w:r w:rsidRPr="00DD382D">
        <w:rPr>
          <w:rFonts w:ascii="Arial" w:hAnsi="Arial" w:cs="Arial"/>
          <w:b/>
        </w:rPr>
        <w:t xml:space="preserve">The board made a motion by Trustee </w:t>
      </w:r>
      <w:r w:rsidR="00DD382D" w:rsidRPr="00DD382D">
        <w:rPr>
          <w:rFonts w:ascii="Arial" w:hAnsi="Arial" w:cs="Arial"/>
          <w:b/>
        </w:rPr>
        <w:t xml:space="preserve">Holbrook, seconded by Trustee </w:t>
      </w:r>
      <w:proofErr w:type="gramStart"/>
      <w:r w:rsidR="00DD382D" w:rsidRPr="00DD382D">
        <w:rPr>
          <w:rFonts w:ascii="Arial" w:hAnsi="Arial" w:cs="Arial"/>
          <w:b/>
        </w:rPr>
        <w:t>Lutes</w:t>
      </w:r>
      <w:proofErr w:type="gramEnd"/>
      <w:r w:rsidR="00DD382D" w:rsidRPr="00DD382D">
        <w:rPr>
          <w:rFonts w:ascii="Arial" w:hAnsi="Arial" w:cs="Arial"/>
          <w:b/>
        </w:rPr>
        <w:t xml:space="preserve"> and was carried unanimously to approve Local Law #2</w:t>
      </w:r>
      <w:r w:rsidR="00DD382D">
        <w:rPr>
          <w:rFonts w:ascii="Arial" w:hAnsi="Arial" w:cs="Arial"/>
          <w:b/>
        </w:rPr>
        <w:t>-Meyer Drive Traffic Direction Change.</w:t>
      </w:r>
    </w:p>
    <w:p w14:paraId="113F72B9" w14:textId="4D9E5EAE" w:rsidR="009910CC" w:rsidRDefault="00B622BE" w:rsidP="003D0B7E">
      <w:pPr>
        <w:rPr>
          <w:rFonts w:ascii="Arial" w:hAnsi="Arial" w:cs="Arial"/>
          <w:bCs/>
        </w:rPr>
      </w:pPr>
      <w:r>
        <w:rPr>
          <w:rFonts w:ascii="Arial" w:hAnsi="Arial" w:cs="Arial"/>
          <w:bCs/>
        </w:rPr>
        <w:t>MINUTES</w:t>
      </w:r>
    </w:p>
    <w:p w14:paraId="4FA318F8" w14:textId="729D24A1" w:rsidR="00B622BE" w:rsidRPr="00B622BE" w:rsidRDefault="00B622BE" w:rsidP="00B622BE">
      <w:pPr>
        <w:jc w:val="center"/>
        <w:rPr>
          <w:rFonts w:ascii="Arial" w:hAnsi="Arial" w:cs="Arial"/>
          <w:b/>
        </w:rPr>
      </w:pPr>
      <w:r w:rsidRPr="00B622BE">
        <w:rPr>
          <w:rFonts w:ascii="Arial" w:hAnsi="Arial" w:cs="Arial"/>
          <w:b/>
        </w:rPr>
        <w:t xml:space="preserve">The board made a motion by Trustee Holbrook, seconded by Trustee </w:t>
      </w:r>
      <w:proofErr w:type="gramStart"/>
      <w:r w:rsidRPr="00B622BE">
        <w:rPr>
          <w:rFonts w:ascii="Arial" w:hAnsi="Arial" w:cs="Arial"/>
          <w:b/>
        </w:rPr>
        <w:t>Catalano</w:t>
      </w:r>
      <w:proofErr w:type="gramEnd"/>
      <w:r w:rsidRPr="00B622BE">
        <w:rPr>
          <w:rFonts w:ascii="Arial" w:hAnsi="Arial" w:cs="Arial"/>
          <w:b/>
        </w:rPr>
        <w:t xml:space="preserve"> and was carried unanimously to approve the minutes of 11/16/20.</w:t>
      </w:r>
    </w:p>
    <w:p w14:paraId="20389619" w14:textId="77777777" w:rsidR="00B622BE" w:rsidRDefault="00B622BE" w:rsidP="003D0B7E">
      <w:pPr>
        <w:rPr>
          <w:rFonts w:ascii="Arial" w:hAnsi="Arial" w:cs="Arial"/>
          <w:bCs/>
        </w:rPr>
      </w:pPr>
    </w:p>
    <w:p w14:paraId="3135034F" w14:textId="5239559C" w:rsidR="009910CC" w:rsidRDefault="009910CC" w:rsidP="003D0B7E">
      <w:pPr>
        <w:rPr>
          <w:rFonts w:ascii="Arial" w:hAnsi="Arial" w:cs="Arial"/>
          <w:bCs/>
        </w:rPr>
      </w:pPr>
      <w:r>
        <w:rPr>
          <w:rFonts w:ascii="Arial" w:hAnsi="Arial" w:cs="Arial"/>
          <w:bCs/>
        </w:rPr>
        <w:t>RESOLUTION #16-2020/SEQR-DECLARE INTENT TO BE LEAD AGENCY</w:t>
      </w:r>
    </w:p>
    <w:p w14:paraId="57AB4031" w14:textId="1408526C" w:rsidR="009910CC" w:rsidRPr="009910CC" w:rsidRDefault="002A798E" w:rsidP="009910CC">
      <w:pPr>
        <w:pStyle w:val="NoSpacing"/>
        <w:jc w:val="center"/>
        <w:rPr>
          <w:rFonts w:ascii="Arial" w:hAnsi="Arial" w:cs="Arial"/>
        </w:rPr>
      </w:pPr>
      <w:r>
        <w:rPr>
          <w:rFonts w:ascii="Arial" w:hAnsi="Arial" w:cs="Arial"/>
        </w:rPr>
        <w:lastRenderedPageBreak/>
        <w:t>VILLAGE OF WESTFIELD</w:t>
      </w:r>
      <w:r>
        <w:rPr>
          <w:rFonts w:ascii="Arial" w:hAnsi="Arial" w:cs="Arial"/>
        </w:rPr>
        <w:tab/>
      </w:r>
    </w:p>
    <w:p w14:paraId="75D0AA1C" w14:textId="7BC61D60" w:rsidR="002A798E" w:rsidRPr="009910CC" w:rsidRDefault="002A798E" w:rsidP="009910CC">
      <w:pPr>
        <w:pStyle w:val="NoSpacing"/>
        <w:jc w:val="center"/>
        <w:rPr>
          <w:rFonts w:ascii="Arial" w:hAnsi="Arial" w:cs="Arial"/>
        </w:rPr>
      </w:pPr>
      <w:r>
        <w:rPr>
          <w:rFonts w:ascii="Arial" w:hAnsi="Arial" w:cs="Arial"/>
        </w:rPr>
        <w:t>WATER TREATMENT PLANT PUMP STATION</w:t>
      </w:r>
    </w:p>
    <w:p w14:paraId="4223C95D" w14:textId="77777777" w:rsidR="009910CC" w:rsidRPr="00F520F2" w:rsidRDefault="009910CC" w:rsidP="009910CC">
      <w:pPr>
        <w:jc w:val="both"/>
        <w:rPr>
          <w:rFonts w:ascii="Arial" w:hAnsi="Arial" w:cs="Arial"/>
        </w:rPr>
      </w:pPr>
      <w:proofErr w:type="gramStart"/>
      <w:r w:rsidRPr="009910CC">
        <w:rPr>
          <w:rFonts w:ascii="Arial" w:hAnsi="Arial" w:cs="Arial"/>
        </w:rPr>
        <w:t>WHEREAS,</w:t>
      </w:r>
      <w:proofErr w:type="gramEnd"/>
      <w:r w:rsidRPr="00F520F2">
        <w:rPr>
          <w:rFonts w:ascii="Arial" w:hAnsi="Arial" w:cs="Arial"/>
        </w:rPr>
        <w:t xml:space="preserve"> the Village of Westfield Village Board of Trustees (hereinafter referred to as Village Board of Trustees) is considering constructing a new pump station building to replace an existing pump station at the Village of Westfield Water Treatment Plant located at 6812 Mt. Baldy Road (hereinafter referred to as Action); and</w:t>
      </w:r>
    </w:p>
    <w:p w14:paraId="3B6AC1DF" w14:textId="77777777" w:rsidR="009910CC" w:rsidRPr="00F520F2" w:rsidRDefault="009910CC" w:rsidP="009910CC">
      <w:pPr>
        <w:jc w:val="both"/>
        <w:rPr>
          <w:rFonts w:ascii="Arial" w:hAnsi="Arial" w:cs="Arial"/>
        </w:rPr>
      </w:pPr>
      <w:r w:rsidRPr="009910CC">
        <w:rPr>
          <w:rFonts w:ascii="Arial" w:hAnsi="Arial" w:cs="Arial"/>
          <w:bCs/>
        </w:rPr>
        <w:t>NOW, THEREFORE, BE IT RESOLVED THAT,</w:t>
      </w:r>
      <w:r w:rsidRPr="00F520F2">
        <w:rPr>
          <w:rFonts w:ascii="Arial" w:hAnsi="Arial" w:cs="Arial"/>
        </w:rPr>
        <w:t xml:space="preserve"> the Village Board does hereby classify the above referenced Action to be a Type II Action under Section 617.5 (c) of the State Environmental Quality Review (SEQR) Regulations; and</w:t>
      </w:r>
    </w:p>
    <w:p w14:paraId="4D46522E" w14:textId="77777777" w:rsidR="009910CC" w:rsidRPr="00F520F2" w:rsidRDefault="009910CC" w:rsidP="009910CC">
      <w:pPr>
        <w:jc w:val="both"/>
        <w:rPr>
          <w:rFonts w:ascii="Arial" w:hAnsi="Arial" w:cs="Arial"/>
        </w:rPr>
      </w:pPr>
      <w:r w:rsidRPr="009910CC">
        <w:rPr>
          <w:rFonts w:ascii="Arial" w:hAnsi="Arial" w:cs="Arial"/>
          <w:bCs/>
        </w:rPr>
        <w:t>BE IT FURTHER RESOLVED THAT,</w:t>
      </w:r>
      <w:r w:rsidRPr="00F520F2">
        <w:rPr>
          <w:rFonts w:ascii="Arial" w:hAnsi="Arial" w:cs="Arial"/>
          <w:b/>
        </w:rPr>
        <w:t xml:space="preserve"> </w:t>
      </w:r>
      <w:r w:rsidRPr="00F520F2">
        <w:rPr>
          <w:rFonts w:ascii="Arial" w:hAnsi="Arial" w:cs="Arial"/>
        </w:rPr>
        <w:t xml:space="preserve">Type II Actions are not subject to further review under Part 617 of the SEQR </w:t>
      </w:r>
      <w:proofErr w:type="gramStart"/>
      <w:r w:rsidRPr="00F520F2">
        <w:rPr>
          <w:rFonts w:ascii="Arial" w:hAnsi="Arial" w:cs="Arial"/>
        </w:rPr>
        <w:t>Regulations;</w:t>
      </w:r>
      <w:proofErr w:type="gramEnd"/>
      <w:r w:rsidRPr="00F520F2">
        <w:rPr>
          <w:rFonts w:ascii="Arial" w:hAnsi="Arial" w:cs="Arial"/>
        </w:rPr>
        <w:t xml:space="preserve"> and</w:t>
      </w:r>
    </w:p>
    <w:p w14:paraId="25508EBD" w14:textId="2D64B98C" w:rsidR="009910CC" w:rsidRDefault="009910CC" w:rsidP="009910CC">
      <w:pPr>
        <w:jc w:val="both"/>
        <w:rPr>
          <w:rFonts w:ascii="Arial" w:hAnsi="Arial" w:cs="Arial"/>
        </w:rPr>
      </w:pPr>
      <w:r w:rsidRPr="009910CC">
        <w:rPr>
          <w:rFonts w:ascii="Arial" w:hAnsi="Arial" w:cs="Arial"/>
        </w:rPr>
        <w:t xml:space="preserve">BE IT FINALLY RESOLVED </w:t>
      </w:r>
      <w:r w:rsidRPr="009910CC">
        <w:rPr>
          <w:rFonts w:ascii="Arial" w:hAnsi="Arial" w:cs="Arial"/>
          <w:caps/>
        </w:rPr>
        <w:t>that</w:t>
      </w:r>
      <w:r w:rsidRPr="009910CC">
        <w:rPr>
          <w:rFonts w:ascii="Arial" w:hAnsi="Arial" w:cs="Arial"/>
        </w:rPr>
        <w:t>,</w:t>
      </w:r>
      <w:r w:rsidRPr="00F520F2">
        <w:rPr>
          <w:rFonts w:ascii="Arial" w:hAnsi="Arial" w:cs="Arial"/>
        </w:rPr>
        <w:t xml:space="preserve"> the Village Board in making this classification has satisfied the procedural requirements under SEQR and directs this Resolution to be placed in the file on this Action.</w:t>
      </w:r>
    </w:p>
    <w:p w14:paraId="18C734C7" w14:textId="4A446CE4" w:rsidR="002A798E" w:rsidRDefault="002A798E" w:rsidP="009910CC">
      <w:pPr>
        <w:jc w:val="both"/>
        <w:rPr>
          <w:rFonts w:ascii="Arial" w:hAnsi="Arial" w:cs="Arial"/>
        </w:rPr>
      </w:pPr>
    </w:p>
    <w:p w14:paraId="0528398A" w14:textId="051E1314" w:rsidR="006668F6" w:rsidRDefault="002A798E" w:rsidP="006668F6">
      <w:pPr>
        <w:jc w:val="both"/>
        <w:rPr>
          <w:rFonts w:ascii="Arial" w:hAnsi="Arial" w:cs="Arial"/>
        </w:rPr>
      </w:pPr>
      <w:r>
        <w:rPr>
          <w:rFonts w:ascii="Arial" w:hAnsi="Arial" w:cs="Arial"/>
        </w:rPr>
        <w:t>RESOLUTION #17-2020/MAIN STREET GRANT</w:t>
      </w:r>
    </w:p>
    <w:p w14:paraId="516FC47B" w14:textId="6E7121BD" w:rsidR="002A798E" w:rsidRPr="002A798E" w:rsidRDefault="002A798E" w:rsidP="006668F6">
      <w:pPr>
        <w:jc w:val="both"/>
        <w:rPr>
          <w:rFonts w:ascii="Arial" w:hAnsi="Arial" w:cs="Arial"/>
        </w:rPr>
      </w:pPr>
      <w:r w:rsidRPr="002A798E">
        <w:rPr>
          <w:rFonts w:ascii="Arial" w:hAnsi="Arial" w:cs="Arial"/>
        </w:rPr>
        <w:t>Resolution by the Village Board of the Village of Westfield approving and endorsing Chautauqua Housing and Rehabilitation Improvement Corporation (CHRIC) in its application to NYS Homes and Community Renewal for funding under the New York Main Street Program.</w:t>
      </w:r>
    </w:p>
    <w:p w14:paraId="47D173AE" w14:textId="77777777" w:rsidR="002A798E" w:rsidRPr="002A798E" w:rsidRDefault="002A798E" w:rsidP="002A798E">
      <w:pPr>
        <w:ind w:firstLine="720"/>
        <w:rPr>
          <w:rFonts w:ascii="Arial" w:hAnsi="Arial" w:cs="Arial"/>
        </w:rPr>
      </w:pPr>
      <w:proofErr w:type="gramStart"/>
      <w:r w:rsidRPr="002A798E">
        <w:rPr>
          <w:rFonts w:ascii="Arial" w:hAnsi="Arial" w:cs="Arial"/>
        </w:rPr>
        <w:t>WHEREAS,</w:t>
      </w:r>
      <w:proofErr w:type="gramEnd"/>
      <w:r w:rsidRPr="002A798E">
        <w:rPr>
          <w:rFonts w:ascii="Arial" w:hAnsi="Arial" w:cs="Arial"/>
        </w:rPr>
        <w:t xml:space="preserve"> the CHRIC desires to apply for $20,000 dollars for a technical assistance project, up to $15,000 dollars in related streetscape funds and up to an additional $45,000 dollars in funds to alleviate COVID-19 impacts in the blocks contained in the downtown target area for a total potential request of $80,000 in financial assistance through the 2020 Consolidated Funding Application (CFA) under the New York Main Street Program; and</w:t>
      </w:r>
    </w:p>
    <w:p w14:paraId="494FC19D" w14:textId="77777777" w:rsidR="002A798E" w:rsidRPr="002A798E" w:rsidRDefault="002A798E" w:rsidP="002A798E">
      <w:pPr>
        <w:ind w:firstLine="720"/>
        <w:rPr>
          <w:rFonts w:ascii="Arial" w:hAnsi="Arial" w:cs="Arial"/>
        </w:rPr>
      </w:pPr>
      <w:proofErr w:type="gramStart"/>
      <w:r w:rsidRPr="002A798E">
        <w:rPr>
          <w:rFonts w:ascii="Arial" w:hAnsi="Arial" w:cs="Arial"/>
        </w:rPr>
        <w:t>WHEREAS,</w:t>
      </w:r>
      <w:proofErr w:type="gramEnd"/>
      <w:r w:rsidRPr="002A798E">
        <w:rPr>
          <w:rFonts w:ascii="Arial" w:hAnsi="Arial" w:cs="Arial"/>
        </w:rPr>
        <w:t xml:space="preserve"> the application proposes funding to assist the community and property owners to complete renovations to downtown “main street” and prepare buildings owners on Main Street between North Portage Street and Union Street to participate in a future New York Main Street renovation project; and</w:t>
      </w:r>
    </w:p>
    <w:p w14:paraId="13C370FD" w14:textId="77777777" w:rsidR="002A798E" w:rsidRPr="002A798E" w:rsidRDefault="002A798E" w:rsidP="002A798E">
      <w:pPr>
        <w:ind w:firstLine="720"/>
        <w:rPr>
          <w:rFonts w:ascii="Arial" w:hAnsi="Arial" w:cs="Arial"/>
        </w:rPr>
      </w:pPr>
      <w:proofErr w:type="gramStart"/>
      <w:r w:rsidRPr="002A798E">
        <w:rPr>
          <w:rFonts w:ascii="Arial" w:hAnsi="Arial" w:cs="Arial"/>
        </w:rPr>
        <w:t>WHEREAS,</w:t>
      </w:r>
      <w:proofErr w:type="gramEnd"/>
      <w:r w:rsidRPr="002A798E">
        <w:rPr>
          <w:rFonts w:ascii="Arial" w:hAnsi="Arial" w:cs="Arial"/>
        </w:rPr>
        <w:t xml:space="preserve"> the proposed funding will contribute to ongoing community revitalization efforts; and</w:t>
      </w:r>
    </w:p>
    <w:p w14:paraId="4BD2624A" w14:textId="77777777" w:rsidR="002A798E" w:rsidRPr="002A798E" w:rsidRDefault="002A798E" w:rsidP="002A798E">
      <w:pPr>
        <w:ind w:firstLine="720"/>
        <w:rPr>
          <w:rFonts w:ascii="Arial" w:hAnsi="Arial" w:cs="Arial"/>
        </w:rPr>
      </w:pPr>
      <w:proofErr w:type="gramStart"/>
      <w:r w:rsidRPr="002A798E">
        <w:rPr>
          <w:rFonts w:ascii="Arial" w:hAnsi="Arial" w:cs="Arial"/>
        </w:rPr>
        <w:t>WHEREAS,</w:t>
      </w:r>
      <w:proofErr w:type="gramEnd"/>
      <w:r w:rsidRPr="002A798E">
        <w:rPr>
          <w:rFonts w:ascii="Arial" w:hAnsi="Arial" w:cs="Arial"/>
        </w:rPr>
        <w:t xml:space="preserve"> the grant application requires that the applicant obtain the approval and endorsement of the governing body of the municipality in which the project will be located.</w:t>
      </w:r>
    </w:p>
    <w:p w14:paraId="61119C8E" w14:textId="0AA89748" w:rsidR="002A798E" w:rsidRDefault="002A798E" w:rsidP="002A798E">
      <w:pPr>
        <w:ind w:firstLine="720"/>
        <w:rPr>
          <w:rFonts w:ascii="Arial" w:hAnsi="Arial" w:cs="Arial"/>
        </w:rPr>
      </w:pPr>
      <w:r w:rsidRPr="002A798E">
        <w:rPr>
          <w:rFonts w:ascii="Arial" w:hAnsi="Arial" w:cs="Arial"/>
        </w:rPr>
        <w:t>NOW, THEREFORE, BE IT RESOLVED, that the Village Board of the Village of Westfield approves and endorses the 2020 New York Main Street program for assistance prepared and to be submitted by CHRIC.</w:t>
      </w:r>
    </w:p>
    <w:p w14:paraId="00C04D2C" w14:textId="77777777" w:rsidR="00002A82" w:rsidRPr="002A798E" w:rsidRDefault="00002A82" w:rsidP="002A798E">
      <w:pPr>
        <w:ind w:firstLine="720"/>
        <w:rPr>
          <w:rFonts w:ascii="Arial" w:hAnsi="Arial" w:cs="Arial"/>
        </w:rPr>
      </w:pPr>
    </w:p>
    <w:p w14:paraId="7BAFCE19" w14:textId="77777777" w:rsidR="002A798E" w:rsidRPr="002A798E" w:rsidRDefault="002A798E" w:rsidP="002A798E">
      <w:pPr>
        <w:jc w:val="center"/>
        <w:rPr>
          <w:rFonts w:ascii="Arial" w:hAnsi="Arial" w:cs="Arial"/>
          <w:b/>
          <w:bCs/>
        </w:rPr>
      </w:pPr>
      <w:r w:rsidRPr="002A798E">
        <w:rPr>
          <w:rFonts w:ascii="Arial" w:hAnsi="Arial" w:cs="Arial"/>
          <w:b/>
          <w:bCs/>
        </w:rPr>
        <w:t>Passed by the following vote of all Village Board Members voting in favor thereof:</w:t>
      </w:r>
    </w:p>
    <w:p w14:paraId="22827F1C" w14:textId="77777777" w:rsidR="002A798E" w:rsidRPr="002A798E" w:rsidRDefault="002A798E" w:rsidP="002A798E">
      <w:pPr>
        <w:pStyle w:val="NoSpacing"/>
        <w:jc w:val="center"/>
        <w:rPr>
          <w:rFonts w:ascii="Arial" w:hAnsi="Arial" w:cs="Arial"/>
          <w:b/>
          <w:bCs/>
        </w:rPr>
      </w:pPr>
      <w:r w:rsidRPr="002A798E">
        <w:rPr>
          <w:rFonts w:ascii="Arial" w:hAnsi="Arial" w:cs="Arial"/>
          <w:b/>
          <w:bCs/>
        </w:rPr>
        <w:t>Affirmative: # Trustee Holbrook, Trustee Lutes, Trustee Catalano, Trustee Cochran</w:t>
      </w:r>
    </w:p>
    <w:p w14:paraId="23A2186D" w14:textId="180FE609" w:rsidR="002A798E" w:rsidRDefault="007F4451" w:rsidP="002A798E">
      <w:pPr>
        <w:pStyle w:val="NoSpacing"/>
        <w:rPr>
          <w:rFonts w:ascii="Arial" w:hAnsi="Arial" w:cs="Arial"/>
        </w:rPr>
      </w:pPr>
      <w:r>
        <w:rPr>
          <w:rFonts w:ascii="Arial" w:hAnsi="Arial" w:cs="Arial"/>
        </w:rPr>
        <w:t xml:space="preserve">           </w:t>
      </w:r>
      <w:r w:rsidR="00002A82">
        <w:rPr>
          <w:rFonts w:ascii="Arial" w:hAnsi="Arial" w:cs="Arial"/>
        </w:rPr>
        <w:t xml:space="preserve">                  </w:t>
      </w:r>
      <w:r>
        <w:rPr>
          <w:rFonts w:ascii="Arial" w:hAnsi="Arial" w:cs="Arial"/>
        </w:rPr>
        <w:t xml:space="preserve">  </w:t>
      </w:r>
      <w:r w:rsidR="002A798E">
        <w:rPr>
          <w:rFonts w:ascii="Arial" w:hAnsi="Arial" w:cs="Arial"/>
        </w:rPr>
        <w:t>N</w:t>
      </w:r>
      <w:r w:rsidR="002A798E" w:rsidRPr="002A798E">
        <w:rPr>
          <w:rFonts w:ascii="Arial" w:hAnsi="Arial" w:cs="Arial"/>
        </w:rPr>
        <w:t>egative: # 0</w:t>
      </w:r>
    </w:p>
    <w:p w14:paraId="41103AA7" w14:textId="77777777" w:rsidR="00002A82" w:rsidRDefault="00002A82" w:rsidP="002A798E">
      <w:pPr>
        <w:pStyle w:val="NoSpacing"/>
        <w:rPr>
          <w:rFonts w:ascii="Arial" w:hAnsi="Arial" w:cs="Arial"/>
        </w:rPr>
      </w:pPr>
    </w:p>
    <w:p w14:paraId="33C42C9E" w14:textId="77777777" w:rsidR="00002A82" w:rsidRDefault="002A798E" w:rsidP="007B23A6">
      <w:pPr>
        <w:pStyle w:val="NoSpacing"/>
        <w:rPr>
          <w:rFonts w:ascii="Arial" w:hAnsi="Arial" w:cs="Arial"/>
        </w:rPr>
      </w:pPr>
      <w:r>
        <w:rPr>
          <w:rFonts w:ascii="Arial" w:hAnsi="Arial" w:cs="Arial"/>
        </w:rPr>
        <w:t>POLICE REFORM UPDATE</w:t>
      </w:r>
    </w:p>
    <w:p w14:paraId="70712BFB" w14:textId="5B84A486" w:rsidR="007B23A6" w:rsidRDefault="007F4451" w:rsidP="007B23A6">
      <w:pPr>
        <w:pStyle w:val="NoSpacing"/>
        <w:rPr>
          <w:rFonts w:ascii="Arial" w:hAnsi="Arial" w:cs="Arial"/>
        </w:rPr>
      </w:pPr>
      <w:r>
        <w:rPr>
          <w:rFonts w:ascii="Arial" w:hAnsi="Arial" w:cs="Arial"/>
        </w:rPr>
        <w:lastRenderedPageBreak/>
        <w:t xml:space="preserve">The Mayor gave a brief update </w:t>
      </w:r>
      <w:r w:rsidR="006D10A0">
        <w:rPr>
          <w:rFonts w:ascii="Arial" w:hAnsi="Arial" w:cs="Arial"/>
        </w:rPr>
        <w:t>on the</w:t>
      </w:r>
      <w:r>
        <w:rPr>
          <w:rFonts w:ascii="Arial" w:hAnsi="Arial" w:cs="Arial"/>
        </w:rPr>
        <w:t xml:space="preserve"> Police Reform</w:t>
      </w:r>
      <w:r w:rsidR="006D10A0">
        <w:rPr>
          <w:rFonts w:ascii="Arial" w:hAnsi="Arial" w:cs="Arial"/>
        </w:rPr>
        <w:t xml:space="preserve"> </w:t>
      </w:r>
      <w:r w:rsidR="007B23A6">
        <w:rPr>
          <w:rFonts w:ascii="Arial" w:hAnsi="Arial" w:cs="Arial"/>
        </w:rPr>
        <w:t xml:space="preserve">Committee </w:t>
      </w:r>
      <w:r w:rsidR="006D10A0">
        <w:rPr>
          <w:rFonts w:ascii="Arial" w:hAnsi="Arial" w:cs="Arial"/>
        </w:rPr>
        <w:t>meeting</w:t>
      </w:r>
      <w:r>
        <w:rPr>
          <w:rFonts w:ascii="Arial" w:hAnsi="Arial" w:cs="Arial"/>
        </w:rPr>
        <w:t>.</w:t>
      </w:r>
      <w:r w:rsidR="007B23A6">
        <w:rPr>
          <w:rFonts w:ascii="Arial" w:hAnsi="Arial" w:cs="Arial"/>
        </w:rPr>
        <w:t xml:space="preserve"> Derek Gregory had been our representative and has left the County DA’s office</w:t>
      </w:r>
      <w:r w:rsidR="00002A82">
        <w:rPr>
          <w:rFonts w:ascii="Arial" w:hAnsi="Arial" w:cs="Arial"/>
        </w:rPr>
        <w:t xml:space="preserve"> and we w</w:t>
      </w:r>
      <w:r w:rsidR="007B23A6">
        <w:rPr>
          <w:rFonts w:ascii="Arial" w:hAnsi="Arial" w:cs="Arial"/>
        </w:rPr>
        <w:t>ould like to replace him</w:t>
      </w:r>
      <w:r w:rsidR="00002A82">
        <w:rPr>
          <w:rFonts w:ascii="Arial" w:hAnsi="Arial" w:cs="Arial"/>
        </w:rPr>
        <w:t xml:space="preserve"> on the committee</w:t>
      </w:r>
      <w:r w:rsidR="007B23A6">
        <w:rPr>
          <w:rFonts w:ascii="Arial" w:hAnsi="Arial" w:cs="Arial"/>
        </w:rPr>
        <w:t xml:space="preserve"> with Josh </w:t>
      </w:r>
      <w:proofErr w:type="spellStart"/>
      <w:r w:rsidR="007B23A6">
        <w:rPr>
          <w:rFonts w:ascii="Arial" w:hAnsi="Arial" w:cs="Arial"/>
        </w:rPr>
        <w:t>Saliano</w:t>
      </w:r>
      <w:proofErr w:type="spellEnd"/>
      <w:r w:rsidR="007B23A6">
        <w:rPr>
          <w:rFonts w:ascii="Arial" w:hAnsi="Arial" w:cs="Arial"/>
        </w:rPr>
        <w:t xml:space="preserve"> who is </w:t>
      </w:r>
      <w:r w:rsidR="00002A82">
        <w:rPr>
          <w:rFonts w:ascii="Arial" w:hAnsi="Arial" w:cs="Arial"/>
        </w:rPr>
        <w:t xml:space="preserve">a </w:t>
      </w:r>
      <w:r w:rsidR="007B23A6">
        <w:rPr>
          <w:rFonts w:ascii="Arial" w:hAnsi="Arial" w:cs="Arial"/>
        </w:rPr>
        <w:t xml:space="preserve">new member of the County DA office. </w:t>
      </w:r>
    </w:p>
    <w:p w14:paraId="4025A3EB" w14:textId="638A8258" w:rsidR="007B23A6" w:rsidRDefault="007B23A6" w:rsidP="000A330D">
      <w:pPr>
        <w:pStyle w:val="NoSpacing"/>
        <w:jc w:val="center"/>
        <w:rPr>
          <w:rFonts w:ascii="Arial" w:hAnsi="Arial" w:cs="Arial"/>
          <w:b/>
          <w:bCs/>
        </w:rPr>
      </w:pPr>
      <w:r w:rsidRPr="007B23A6">
        <w:rPr>
          <w:rFonts w:ascii="Arial" w:hAnsi="Arial" w:cs="Arial"/>
          <w:b/>
          <w:bCs/>
        </w:rPr>
        <w:t xml:space="preserve">The board made a motion by Trustee Cochran, seconded by Trustee </w:t>
      </w:r>
      <w:proofErr w:type="gramStart"/>
      <w:r w:rsidRPr="007B23A6">
        <w:rPr>
          <w:rFonts w:ascii="Arial" w:hAnsi="Arial" w:cs="Arial"/>
          <w:b/>
          <w:bCs/>
        </w:rPr>
        <w:t>Lutes</w:t>
      </w:r>
      <w:proofErr w:type="gramEnd"/>
      <w:r w:rsidRPr="007B23A6">
        <w:rPr>
          <w:rFonts w:ascii="Arial" w:hAnsi="Arial" w:cs="Arial"/>
          <w:b/>
          <w:bCs/>
        </w:rPr>
        <w:t xml:space="preserve"> and was carried unanimously</w:t>
      </w:r>
      <w:r w:rsidR="000A330D">
        <w:rPr>
          <w:rFonts w:ascii="Arial" w:hAnsi="Arial" w:cs="Arial"/>
          <w:b/>
          <w:bCs/>
        </w:rPr>
        <w:t xml:space="preserve"> </w:t>
      </w:r>
      <w:r w:rsidR="000A330D" w:rsidRPr="000A330D">
        <w:rPr>
          <w:rFonts w:ascii="Arial" w:hAnsi="Arial" w:cs="Arial"/>
          <w:b/>
          <w:bCs/>
        </w:rPr>
        <w:t xml:space="preserve">to approve the appointment of Josh </w:t>
      </w:r>
      <w:proofErr w:type="spellStart"/>
      <w:r w:rsidR="000A330D" w:rsidRPr="000A330D">
        <w:rPr>
          <w:rFonts w:ascii="Arial" w:hAnsi="Arial" w:cs="Arial"/>
          <w:b/>
          <w:bCs/>
        </w:rPr>
        <w:t>Saliano</w:t>
      </w:r>
      <w:proofErr w:type="spellEnd"/>
      <w:r w:rsidR="000A330D" w:rsidRPr="000A330D">
        <w:rPr>
          <w:rFonts w:ascii="Arial" w:hAnsi="Arial" w:cs="Arial"/>
          <w:b/>
          <w:bCs/>
        </w:rPr>
        <w:t xml:space="preserve"> to the position previously held by Derek Gregory</w:t>
      </w:r>
      <w:r w:rsidR="000A330D">
        <w:rPr>
          <w:rFonts w:ascii="Arial" w:hAnsi="Arial" w:cs="Arial"/>
          <w:b/>
          <w:bCs/>
        </w:rPr>
        <w:t>.</w:t>
      </w:r>
    </w:p>
    <w:p w14:paraId="53B75D5C" w14:textId="77777777" w:rsidR="000817CE" w:rsidRPr="000A330D" w:rsidRDefault="000817CE" w:rsidP="000A330D">
      <w:pPr>
        <w:pStyle w:val="NoSpacing"/>
        <w:jc w:val="center"/>
        <w:rPr>
          <w:rFonts w:ascii="Arial" w:hAnsi="Arial" w:cs="Arial"/>
          <w:b/>
          <w:bCs/>
        </w:rPr>
      </w:pPr>
    </w:p>
    <w:p w14:paraId="5AADB676" w14:textId="67FD1C31" w:rsidR="002A798E" w:rsidRDefault="002A798E" w:rsidP="002A798E">
      <w:pPr>
        <w:pStyle w:val="NoSpacing"/>
        <w:rPr>
          <w:rFonts w:ascii="Arial" w:hAnsi="Arial" w:cs="Arial"/>
        </w:rPr>
      </w:pPr>
      <w:r>
        <w:rPr>
          <w:rFonts w:ascii="Arial" w:hAnsi="Arial" w:cs="Arial"/>
        </w:rPr>
        <w:t>2021 VILLAGE BOARD SCHEDULE 2021 HOLIDAY SCHEDULE</w:t>
      </w:r>
    </w:p>
    <w:p w14:paraId="742F837A" w14:textId="0F041524" w:rsidR="002A798E" w:rsidRPr="002A798E" w:rsidRDefault="002A798E" w:rsidP="002A798E">
      <w:pPr>
        <w:pStyle w:val="NoSpacing"/>
        <w:jc w:val="center"/>
        <w:rPr>
          <w:rFonts w:ascii="Arial" w:hAnsi="Arial" w:cs="Arial"/>
          <w:b/>
          <w:bCs/>
        </w:rPr>
      </w:pPr>
      <w:r w:rsidRPr="002A798E">
        <w:rPr>
          <w:rFonts w:ascii="Arial" w:hAnsi="Arial" w:cs="Arial"/>
          <w:b/>
          <w:bCs/>
        </w:rPr>
        <w:t>The board made a motion to approve the schedules by Trustee Catalano, seconded by Trustee Cochran and was carried unanimously.</w:t>
      </w:r>
    </w:p>
    <w:p w14:paraId="57B578B3" w14:textId="77777777" w:rsidR="002A798E" w:rsidRPr="002A798E" w:rsidRDefault="002A798E" w:rsidP="002A798E">
      <w:pPr>
        <w:pStyle w:val="NoSpacing"/>
        <w:rPr>
          <w:rFonts w:ascii="Arial" w:hAnsi="Arial" w:cs="Arial"/>
        </w:rPr>
      </w:pPr>
    </w:p>
    <w:p w14:paraId="02518494" w14:textId="2251EC8A" w:rsidR="00271A89" w:rsidRDefault="00271A89" w:rsidP="003D0B7E">
      <w:pPr>
        <w:rPr>
          <w:rFonts w:ascii="Arial" w:hAnsi="Arial" w:cs="Arial"/>
          <w:b/>
          <w:bCs/>
        </w:rPr>
      </w:pPr>
      <w:r w:rsidRPr="00ED4D17">
        <w:rPr>
          <w:rFonts w:ascii="Arial" w:hAnsi="Arial" w:cs="Arial"/>
          <w:b/>
          <w:bCs/>
        </w:rPr>
        <w:t xml:space="preserve">POLICE DEPARTMENT  </w:t>
      </w:r>
    </w:p>
    <w:p w14:paraId="3BEC2D32" w14:textId="4534FD15" w:rsidR="007F4451" w:rsidRDefault="007F4451" w:rsidP="003D0B7E">
      <w:pPr>
        <w:rPr>
          <w:rFonts w:ascii="Arial" w:hAnsi="Arial" w:cs="Arial"/>
        </w:rPr>
      </w:pPr>
      <w:r>
        <w:rPr>
          <w:rFonts w:ascii="Arial" w:hAnsi="Arial" w:cs="Arial"/>
        </w:rPr>
        <w:t>MONTHLY REPORT</w:t>
      </w:r>
    </w:p>
    <w:p w14:paraId="1CDDEDF1" w14:textId="3026C61C" w:rsidR="007F4451" w:rsidRPr="007F4451" w:rsidRDefault="007F4451" w:rsidP="007F4451">
      <w:pPr>
        <w:jc w:val="center"/>
        <w:rPr>
          <w:rFonts w:ascii="Arial" w:hAnsi="Arial" w:cs="Arial"/>
          <w:b/>
          <w:bCs/>
        </w:rPr>
      </w:pPr>
      <w:r w:rsidRPr="007F4451">
        <w:rPr>
          <w:rFonts w:ascii="Arial" w:hAnsi="Arial" w:cs="Arial"/>
          <w:b/>
          <w:bCs/>
        </w:rPr>
        <w:t xml:space="preserve">The board made a motion to approve the </w:t>
      </w:r>
      <w:r w:rsidR="00616A24">
        <w:rPr>
          <w:rFonts w:ascii="Arial" w:hAnsi="Arial" w:cs="Arial"/>
          <w:b/>
          <w:bCs/>
        </w:rPr>
        <w:t>M</w:t>
      </w:r>
      <w:r w:rsidRPr="007F4451">
        <w:rPr>
          <w:rFonts w:ascii="Arial" w:hAnsi="Arial" w:cs="Arial"/>
          <w:b/>
          <w:bCs/>
        </w:rPr>
        <w:t>onthly Report by Trustee Cochran, seconded by Trustee Catalano and was carried unanimously.</w:t>
      </w:r>
    </w:p>
    <w:p w14:paraId="5287CE7E" w14:textId="3F09AC96" w:rsidR="00271A89" w:rsidRPr="00271A89" w:rsidRDefault="00271A89" w:rsidP="003D0B7E">
      <w:pPr>
        <w:rPr>
          <w:rFonts w:ascii="Arial" w:hAnsi="Arial" w:cs="Arial"/>
          <w:bCs/>
        </w:rPr>
      </w:pPr>
    </w:p>
    <w:p w14:paraId="0ED784BE" w14:textId="35FECDE3" w:rsidR="00271A89" w:rsidRPr="00ED4D17" w:rsidRDefault="00271A89" w:rsidP="003D0B7E">
      <w:pPr>
        <w:rPr>
          <w:rFonts w:ascii="Arial" w:hAnsi="Arial" w:cs="Arial"/>
          <w:b/>
        </w:rPr>
      </w:pPr>
      <w:r w:rsidRPr="00ED4D17">
        <w:rPr>
          <w:rFonts w:ascii="Arial" w:hAnsi="Arial" w:cs="Arial"/>
          <w:b/>
        </w:rPr>
        <w:t>FIRE DEPARTMENT</w:t>
      </w:r>
    </w:p>
    <w:p w14:paraId="0B2D41A7" w14:textId="59285C79" w:rsidR="00271A89" w:rsidRDefault="007F4451" w:rsidP="003D0B7E">
      <w:pPr>
        <w:rPr>
          <w:rFonts w:ascii="Arial" w:hAnsi="Arial" w:cs="Arial"/>
          <w:bCs/>
        </w:rPr>
      </w:pPr>
      <w:r>
        <w:rPr>
          <w:rFonts w:ascii="Arial" w:hAnsi="Arial" w:cs="Arial"/>
          <w:bCs/>
        </w:rPr>
        <w:t>MONTHLY REPORT</w:t>
      </w:r>
    </w:p>
    <w:p w14:paraId="7C706565" w14:textId="5A8AF6CA" w:rsidR="007F4451" w:rsidRDefault="007F4451" w:rsidP="007F4451">
      <w:pPr>
        <w:jc w:val="center"/>
        <w:rPr>
          <w:rFonts w:ascii="Arial" w:hAnsi="Arial" w:cs="Arial"/>
          <w:b/>
        </w:rPr>
      </w:pPr>
      <w:r w:rsidRPr="007F4451">
        <w:rPr>
          <w:rFonts w:ascii="Arial" w:hAnsi="Arial" w:cs="Arial"/>
          <w:b/>
        </w:rPr>
        <w:t>The motion was made to approve the Monthly Report by Trustee Catalano seconded by Trustee Lutes and was carried unanimously.</w:t>
      </w:r>
    </w:p>
    <w:p w14:paraId="202A7C53" w14:textId="18F046EF" w:rsidR="00616A24" w:rsidRDefault="00616A24" w:rsidP="007F4451">
      <w:pPr>
        <w:jc w:val="center"/>
        <w:rPr>
          <w:rFonts w:ascii="Arial" w:hAnsi="Arial" w:cs="Arial"/>
          <w:b/>
        </w:rPr>
      </w:pPr>
    </w:p>
    <w:p w14:paraId="23859B1E" w14:textId="02696BB4" w:rsidR="00F46D60" w:rsidRDefault="00F46D60" w:rsidP="00616A24">
      <w:pPr>
        <w:rPr>
          <w:rFonts w:ascii="Arial" w:hAnsi="Arial" w:cs="Arial"/>
          <w:bCs/>
        </w:rPr>
      </w:pPr>
      <w:r>
        <w:rPr>
          <w:rFonts w:ascii="Arial" w:hAnsi="Arial" w:cs="Arial"/>
          <w:bCs/>
        </w:rPr>
        <w:t>TRUCK 291 DAMAGE</w:t>
      </w:r>
    </w:p>
    <w:p w14:paraId="54DDFCF0" w14:textId="2155984F" w:rsidR="00616A24" w:rsidRDefault="00616A24" w:rsidP="00616A24">
      <w:pPr>
        <w:rPr>
          <w:rFonts w:ascii="Arial" w:hAnsi="Arial" w:cs="Arial"/>
          <w:bCs/>
        </w:rPr>
      </w:pPr>
      <w:r w:rsidRPr="00616A24">
        <w:rPr>
          <w:rFonts w:ascii="Arial" w:hAnsi="Arial" w:cs="Arial"/>
          <w:bCs/>
        </w:rPr>
        <w:t>Fire Chief Reese reported there had been some damage to Truck 291</w:t>
      </w:r>
      <w:r>
        <w:rPr>
          <w:rFonts w:ascii="Arial" w:hAnsi="Arial" w:cs="Arial"/>
          <w:bCs/>
        </w:rPr>
        <w:t xml:space="preserve"> on</w:t>
      </w:r>
      <w:r w:rsidRPr="00616A24">
        <w:rPr>
          <w:rFonts w:ascii="Arial" w:hAnsi="Arial" w:cs="Arial"/>
          <w:bCs/>
        </w:rPr>
        <w:t xml:space="preserve"> the rear driver’s si</w:t>
      </w:r>
      <w:r>
        <w:rPr>
          <w:rFonts w:ascii="Arial" w:hAnsi="Arial" w:cs="Arial"/>
          <w:bCs/>
        </w:rPr>
        <w:t>d</w:t>
      </w:r>
      <w:r w:rsidRPr="00616A24">
        <w:rPr>
          <w:rFonts w:ascii="Arial" w:hAnsi="Arial" w:cs="Arial"/>
          <w:bCs/>
        </w:rPr>
        <w:t xml:space="preserve">e during the last windstorm when </w:t>
      </w:r>
      <w:r>
        <w:rPr>
          <w:rFonts w:ascii="Arial" w:hAnsi="Arial" w:cs="Arial"/>
          <w:bCs/>
        </w:rPr>
        <w:t xml:space="preserve">it </w:t>
      </w:r>
      <w:r w:rsidRPr="00616A24">
        <w:rPr>
          <w:rFonts w:ascii="Arial" w:hAnsi="Arial" w:cs="Arial"/>
          <w:bCs/>
        </w:rPr>
        <w:t>backed into a pole</w:t>
      </w:r>
      <w:r>
        <w:rPr>
          <w:rFonts w:ascii="Arial" w:hAnsi="Arial" w:cs="Arial"/>
          <w:bCs/>
        </w:rPr>
        <w:t xml:space="preserve">. He will keep the board informed as to </w:t>
      </w:r>
      <w:proofErr w:type="gramStart"/>
      <w:r>
        <w:rPr>
          <w:rFonts w:ascii="Arial" w:hAnsi="Arial" w:cs="Arial"/>
          <w:bCs/>
        </w:rPr>
        <w:t>repairs, if</w:t>
      </w:r>
      <w:proofErr w:type="gramEnd"/>
      <w:r>
        <w:rPr>
          <w:rFonts w:ascii="Arial" w:hAnsi="Arial" w:cs="Arial"/>
          <w:bCs/>
        </w:rPr>
        <w:t xml:space="preserve"> any are necessary.</w:t>
      </w:r>
    </w:p>
    <w:p w14:paraId="6BC0BFDA" w14:textId="5C8D0508" w:rsidR="00F46D60" w:rsidRDefault="00F46D60" w:rsidP="00616A24">
      <w:pPr>
        <w:rPr>
          <w:rFonts w:ascii="Arial" w:hAnsi="Arial" w:cs="Arial"/>
          <w:bCs/>
        </w:rPr>
      </w:pPr>
    </w:p>
    <w:p w14:paraId="2906E10B" w14:textId="65E34D25" w:rsidR="00F46D60" w:rsidRDefault="00F46D60" w:rsidP="00616A24">
      <w:pPr>
        <w:rPr>
          <w:rFonts w:ascii="Arial" w:hAnsi="Arial" w:cs="Arial"/>
          <w:bCs/>
        </w:rPr>
      </w:pPr>
      <w:r>
        <w:rPr>
          <w:rFonts w:ascii="Arial" w:hAnsi="Arial" w:cs="Arial"/>
          <w:bCs/>
        </w:rPr>
        <w:t>UPDATE ON PORTABLE RADIOS</w:t>
      </w:r>
    </w:p>
    <w:p w14:paraId="5C136C4A" w14:textId="55BE3971" w:rsidR="00F46D60" w:rsidRDefault="00F46D60" w:rsidP="00616A24">
      <w:pPr>
        <w:rPr>
          <w:rFonts w:ascii="Arial" w:hAnsi="Arial" w:cs="Arial"/>
          <w:bCs/>
        </w:rPr>
      </w:pPr>
      <w:r>
        <w:rPr>
          <w:rFonts w:ascii="Arial" w:hAnsi="Arial" w:cs="Arial"/>
          <w:bCs/>
        </w:rPr>
        <w:t xml:space="preserve">He also reported </w:t>
      </w:r>
      <w:r w:rsidR="00C37F59">
        <w:rPr>
          <w:rFonts w:ascii="Arial" w:hAnsi="Arial" w:cs="Arial"/>
          <w:bCs/>
        </w:rPr>
        <w:t xml:space="preserve">he is </w:t>
      </w:r>
      <w:r>
        <w:rPr>
          <w:rFonts w:ascii="Arial" w:hAnsi="Arial" w:cs="Arial"/>
          <w:bCs/>
        </w:rPr>
        <w:t>proceeding with the ordering of the three portable radios for engine 291, 292 and truck 291, per the permissive referendum.</w:t>
      </w:r>
    </w:p>
    <w:p w14:paraId="5C20DF6A" w14:textId="427E4055" w:rsidR="00893FBA" w:rsidRDefault="00893FBA" w:rsidP="007F4451">
      <w:pPr>
        <w:rPr>
          <w:rFonts w:ascii="Arial" w:hAnsi="Arial" w:cs="Arial"/>
          <w:bCs/>
        </w:rPr>
      </w:pPr>
    </w:p>
    <w:p w14:paraId="0076DB5E" w14:textId="0D1866E6" w:rsidR="00893FBA" w:rsidRDefault="00893FBA" w:rsidP="007F4451">
      <w:pPr>
        <w:rPr>
          <w:rFonts w:ascii="Arial" w:hAnsi="Arial" w:cs="Arial"/>
          <w:bCs/>
        </w:rPr>
      </w:pPr>
      <w:r>
        <w:rPr>
          <w:rFonts w:ascii="Arial" w:hAnsi="Arial" w:cs="Arial"/>
          <w:bCs/>
        </w:rPr>
        <w:t xml:space="preserve">RECENT FIRE </w:t>
      </w:r>
    </w:p>
    <w:p w14:paraId="34D98D97" w14:textId="1199710F" w:rsidR="00893FBA" w:rsidRDefault="00893FBA" w:rsidP="007F4451">
      <w:pPr>
        <w:rPr>
          <w:rFonts w:ascii="Arial" w:hAnsi="Arial" w:cs="Arial"/>
          <w:bCs/>
        </w:rPr>
      </w:pPr>
      <w:r>
        <w:rPr>
          <w:rFonts w:ascii="Arial" w:hAnsi="Arial" w:cs="Arial"/>
          <w:bCs/>
        </w:rPr>
        <w:t xml:space="preserve">The Mayor praised the Fire Department on their fantastic job with the recent house fire in Portland. Chief Reese stated the department represented Westfield very well and commended everyone in the department too. </w:t>
      </w:r>
    </w:p>
    <w:p w14:paraId="0A34E3A9" w14:textId="77777777" w:rsidR="00893FBA" w:rsidRDefault="00893FBA" w:rsidP="007F4451">
      <w:pPr>
        <w:rPr>
          <w:rFonts w:ascii="Arial" w:hAnsi="Arial" w:cs="Arial"/>
          <w:bCs/>
        </w:rPr>
      </w:pPr>
    </w:p>
    <w:p w14:paraId="419724B7" w14:textId="1919B4AC" w:rsidR="00271A89" w:rsidRDefault="007F4451" w:rsidP="007F4451">
      <w:pPr>
        <w:rPr>
          <w:rFonts w:ascii="Arial" w:hAnsi="Arial" w:cs="Arial"/>
          <w:b/>
        </w:rPr>
      </w:pPr>
      <w:r>
        <w:rPr>
          <w:rFonts w:ascii="Arial" w:hAnsi="Arial" w:cs="Arial"/>
          <w:b/>
        </w:rPr>
        <w:t>WDC</w:t>
      </w:r>
    </w:p>
    <w:p w14:paraId="47D069DF" w14:textId="179B6A6E" w:rsidR="007F4451" w:rsidRPr="007F4451" w:rsidRDefault="007F4451" w:rsidP="007F4451">
      <w:pPr>
        <w:rPr>
          <w:rFonts w:ascii="Arial" w:hAnsi="Arial" w:cs="Arial"/>
          <w:bCs/>
        </w:rPr>
      </w:pPr>
      <w:r w:rsidRPr="007F4451">
        <w:rPr>
          <w:rFonts w:ascii="Arial" w:hAnsi="Arial" w:cs="Arial"/>
          <w:bCs/>
        </w:rPr>
        <w:t>UPDATE</w:t>
      </w:r>
    </w:p>
    <w:p w14:paraId="45681330" w14:textId="3CC1EFAE" w:rsidR="007F4451" w:rsidRDefault="00894E8D" w:rsidP="007F4451">
      <w:pPr>
        <w:rPr>
          <w:rFonts w:ascii="Arial" w:hAnsi="Arial" w:cs="Arial"/>
          <w:bCs/>
        </w:rPr>
      </w:pPr>
      <w:r>
        <w:rPr>
          <w:rFonts w:ascii="Arial" w:hAnsi="Arial" w:cs="Arial"/>
          <w:bCs/>
        </w:rPr>
        <w:t xml:space="preserve">Executive Director, </w:t>
      </w:r>
      <w:r w:rsidR="007F4451" w:rsidRPr="007F4451">
        <w:rPr>
          <w:rFonts w:ascii="Arial" w:hAnsi="Arial" w:cs="Arial"/>
          <w:bCs/>
        </w:rPr>
        <w:t xml:space="preserve">Don McCord </w:t>
      </w:r>
      <w:r w:rsidR="00616A24">
        <w:rPr>
          <w:rFonts w:ascii="Arial" w:hAnsi="Arial" w:cs="Arial"/>
          <w:bCs/>
        </w:rPr>
        <w:t xml:space="preserve">gave updates </w:t>
      </w:r>
      <w:r>
        <w:rPr>
          <w:rFonts w:ascii="Arial" w:hAnsi="Arial" w:cs="Arial"/>
          <w:bCs/>
        </w:rPr>
        <w:t xml:space="preserve">on </w:t>
      </w:r>
      <w:r w:rsidR="00616A24">
        <w:rPr>
          <w:rFonts w:ascii="Arial" w:hAnsi="Arial" w:cs="Arial"/>
          <w:bCs/>
        </w:rPr>
        <w:t xml:space="preserve">new </w:t>
      </w:r>
      <w:r>
        <w:rPr>
          <w:rFonts w:ascii="Arial" w:hAnsi="Arial" w:cs="Arial"/>
          <w:bCs/>
        </w:rPr>
        <w:t>businesses</w:t>
      </w:r>
      <w:r w:rsidR="00616A24">
        <w:rPr>
          <w:rFonts w:ascii="Arial" w:hAnsi="Arial" w:cs="Arial"/>
          <w:bCs/>
        </w:rPr>
        <w:t xml:space="preserve"> throughout the Village</w:t>
      </w:r>
      <w:r>
        <w:rPr>
          <w:rFonts w:ascii="Arial" w:hAnsi="Arial" w:cs="Arial"/>
          <w:bCs/>
        </w:rPr>
        <w:t xml:space="preserve"> area</w:t>
      </w:r>
      <w:r w:rsidR="00616A24">
        <w:rPr>
          <w:rFonts w:ascii="Arial" w:hAnsi="Arial" w:cs="Arial"/>
          <w:bCs/>
        </w:rPr>
        <w:t>;</w:t>
      </w:r>
      <w:r w:rsidR="00CE07B2">
        <w:rPr>
          <w:rFonts w:ascii="Arial" w:hAnsi="Arial" w:cs="Arial"/>
          <w:bCs/>
        </w:rPr>
        <w:t xml:space="preserve"> the</w:t>
      </w:r>
      <w:r w:rsidR="00616A24">
        <w:rPr>
          <w:rFonts w:ascii="Arial" w:hAnsi="Arial" w:cs="Arial"/>
          <w:bCs/>
        </w:rPr>
        <w:t xml:space="preserve"> Coffee Shop, </w:t>
      </w:r>
      <w:r w:rsidR="008D4B24">
        <w:rPr>
          <w:rFonts w:ascii="Arial" w:hAnsi="Arial" w:cs="Arial"/>
          <w:bCs/>
        </w:rPr>
        <w:t>Florist</w:t>
      </w:r>
      <w:r w:rsidR="00616A24">
        <w:rPr>
          <w:rFonts w:ascii="Arial" w:hAnsi="Arial" w:cs="Arial"/>
          <w:bCs/>
        </w:rPr>
        <w:t xml:space="preserve"> Shop and Overhead Door </w:t>
      </w:r>
      <w:r w:rsidR="008D4B24">
        <w:rPr>
          <w:rFonts w:ascii="Arial" w:hAnsi="Arial" w:cs="Arial"/>
          <w:bCs/>
        </w:rPr>
        <w:t xml:space="preserve">which is </w:t>
      </w:r>
      <w:r w:rsidR="00616A24">
        <w:rPr>
          <w:rFonts w:ascii="Arial" w:hAnsi="Arial" w:cs="Arial"/>
          <w:bCs/>
        </w:rPr>
        <w:t xml:space="preserve">located on Nichols Ave. He stated he would be giving Quarterly Reports to the Village Board and </w:t>
      </w:r>
      <w:r>
        <w:rPr>
          <w:rFonts w:ascii="Arial" w:hAnsi="Arial" w:cs="Arial"/>
          <w:bCs/>
        </w:rPr>
        <w:t xml:space="preserve">will </w:t>
      </w:r>
      <w:r w:rsidR="00616A24">
        <w:rPr>
          <w:rFonts w:ascii="Arial" w:hAnsi="Arial" w:cs="Arial"/>
          <w:bCs/>
        </w:rPr>
        <w:t>keep everyone informed</w:t>
      </w:r>
      <w:r>
        <w:rPr>
          <w:rFonts w:ascii="Arial" w:hAnsi="Arial" w:cs="Arial"/>
          <w:bCs/>
        </w:rPr>
        <w:t xml:space="preserve"> on </w:t>
      </w:r>
      <w:proofErr w:type="gramStart"/>
      <w:r>
        <w:rPr>
          <w:rFonts w:ascii="Arial" w:hAnsi="Arial" w:cs="Arial"/>
          <w:bCs/>
        </w:rPr>
        <w:t>what’s</w:t>
      </w:r>
      <w:proofErr w:type="gramEnd"/>
      <w:r>
        <w:rPr>
          <w:rFonts w:ascii="Arial" w:hAnsi="Arial" w:cs="Arial"/>
          <w:bCs/>
        </w:rPr>
        <w:t xml:space="preserve"> happening behind the scenes. The WDC is working with the Chamber of Commerce and various other groups</w:t>
      </w:r>
      <w:r w:rsidR="009709D6">
        <w:rPr>
          <w:rFonts w:ascii="Arial" w:hAnsi="Arial" w:cs="Arial"/>
          <w:bCs/>
        </w:rPr>
        <w:t>. There is ongoing discussi</w:t>
      </w:r>
      <w:r w:rsidR="002B6569">
        <w:rPr>
          <w:rFonts w:ascii="Arial" w:hAnsi="Arial" w:cs="Arial"/>
          <w:bCs/>
        </w:rPr>
        <w:t>on</w:t>
      </w:r>
      <w:r w:rsidR="009709D6">
        <w:rPr>
          <w:rFonts w:ascii="Arial" w:hAnsi="Arial" w:cs="Arial"/>
          <w:bCs/>
        </w:rPr>
        <w:t xml:space="preserve"> on how to assist small businesses </w:t>
      </w:r>
      <w:r w:rsidR="002B6569">
        <w:rPr>
          <w:rFonts w:ascii="Arial" w:hAnsi="Arial" w:cs="Arial"/>
          <w:bCs/>
        </w:rPr>
        <w:t xml:space="preserve">to </w:t>
      </w:r>
      <w:r w:rsidR="009709D6">
        <w:rPr>
          <w:rFonts w:ascii="Arial" w:hAnsi="Arial" w:cs="Arial"/>
          <w:bCs/>
        </w:rPr>
        <w:t>get through this COVID period</w:t>
      </w:r>
      <w:r w:rsidR="002B6569">
        <w:rPr>
          <w:rFonts w:ascii="Arial" w:hAnsi="Arial" w:cs="Arial"/>
          <w:bCs/>
        </w:rPr>
        <w:t xml:space="preserve"> </w:t>
      </w:r>
      <w:r w:rsidR="009709D6">
        <w:rPr>
          <w:rFonts w:ascii="Arial" w:hAnsi="Arial" w:cs="Arial"/>
          <w:bCs/>
        </w:rPr>
        <w:t xml:space="preserve">of </w:t>
      </w:r>
      <w:proofErr w:type="gramStart"/>
      <w:r w:rsidR="009709D6">
        <w:rPr>
          <w:rFonts w:ascii="Arial" w:hAnsi="Arial" w:cs="Arial"/>
          <w:bCs/>
        </w:rPr>
        <w:t>time</w:t>
      </w:r>
      <w:r w:rsidR="002B6569">
        <w:rPr>
          <w:rFonts w:ascii="Arial" w:hAnsi="Arial" w:cs="Arial"/>
          <w:bCs/>
        </w:rPr>
        <w:t>;</w:t>
      </w:r>
      <w:proofErr w:type="gramEnd"/>
      <w:r w:rsidR="009709D6">
        <w:rPr>
          <w:rFonts w:ascii="Arial" w:hAnsi="Arial" w:cs="Arial"/>
          <w:bCs/>
        </w:rPr>
        <w:t xml:space="preserve"> especially during the winter months.</w:t>
      </w:r>
      <w:r>
        <w:rPr>
          <w:rFonts w:ascii="Arial" w:hAnsi="Arial" w:cs="Arial"/>
          <w:bCs/>
        </w:rPr>
        <w:t xml:space="preserve"> He also noted there </w:t>
      </w:r>
      <w:r w:rsidR="002B6569">
        <w:rPr>
          <w:rFonts w:ascii="Arial" w:hAnsi="Arial" w:cs="Arial"/>
          <w:bCs/>
        </w:rPr>
        <w:t xml:space="preserve">is ongoing interest from a few </w:t>
      </w:r>
      <w:r>
        <w:rPr>
          <w:rFonts w:ascii="Arial" w:hAnsi="Arial" w:cs="Arial"/>
          <w:bCs/>
        </w:rPr>
        <w:t>developers</w:t>
      </w:r>
      <w:r w:rsidR="008D4B24">
        <w:rPr>
          <w:rFonts w:ascii="Arial" w:hAnsi="Arial" w:cs="Arial"/>
          <w:bCs/>
        </w:rPr>
        <w:t xml:space="preserve"> for pr</w:t>
      </w:r>
      <w:r w:rsidR="002B6569">
        <w:rPr>
          <w:rFonts w:ascii="Arial" w:hAnsi="Arial" w:cs="Arial"/>
          <w:bCs/>
        </w:rPr>
        <w:t>operties</w:t>
      </w:r>
      <w:r>
        <w:rPr>
          <w:rFonts w:ascii="Arial" w:hAnsi="Arial" w:cs="Arial"/>
          <w:bCs/>
        </w:rPr>
        <w:t>.</w:t>
      </w:r>
    </w:p>
    <w:p w14:paraId="10256833" w14:textId="77777777" w:rsidR="00616A24" w:rsidRPr="007F4451" w:rsidRDefault="00616A24" w:rsidP="007F4451">
      <w:pPr>
        <w:rPr>
          <w:rFonts w:ascii="Arial" w:hAnsi="Arial" w:cs="Arial"/>
          <w:bCs/>
        </w:rPr>
      </w:pPr>
    </w:p>
    <w:p w14:paraId="63A5D5BC" w14:textId="570DE270" w:rsidR="00271A89" w:rsidRDefault="00271A89" w:rsidP="003D0B7E">
      <w:pPr>
        <w:rPr>
          <w:rFonts w:ascii="Arial" w:hAnsi="Arial" w:cs="Arial"/>
          <w:b/>
        </w:rPr>
      </w:pPr>
      <w:r w:rsidRPr="00ED4D17">
        <w:rPr>
          <w:rFonts w:ascii="Arial" w:hAnsi="Arial" w:cs="Arial"/>
          <w:b/>
        </w:rPr>
        <w:t>RECREATION DEPARTMENT</w:t>
      </w:r>
    </w:p>
    <w:p w14:paraId="4AB4DA0C" w14:textId="626B54C8" w:rsidR="007F4451" w:rsidRDefault="007F4451" w:rsidP="003D0B7E">
      <w:pPr>
        <w:rPr>
          <w:rFonts w:ascii="Arial" w:hAnsi="Arial" w:cs="Arial"/>
          <w:bCs/>
        </w:rPr>
      </w:pPr>
      <w:r w:rsidRPr="007F4451">
        <w:rPr>
          <w:rFonts w:ascii="Arial" w:hAnsi="Arial" w:cs="Arial"/>
          <w:bCs/>
        </w:rPr>
        <w:t>MONTHLY REPORT</w:t>
      </w:r>
    </w:p>
    <w:p w14:paraId="4AA067BA" w14:textId="7D5171A6" w:rsidR="00616A24" w:rsidRDefault="00616A24" w:rsidP="003D0B7E">
      <w:pPr>
        <w:rPr>
          <w:rFonts w:ascii="Arial" w:hAnsi="Arial" w:cs="Arial"/>
          <w:bCs/>
        </w:rPr>
      </w:pPr>
      <w:r>
        <w:rPr>
          <w:rFonts w:ascii="Arial" w:hAnsi="Arial" w:cs="Arial"/>
          <w:bCs/>
        </w:rPr>
        <w:t>Andrew Webster read the Rec</w:t>
      </w:r>
      <w:r w:rsidR="008D4B24">
        <w:rPr>
          <w:rFonts w:ascii="Arial" w:hAnsi="Arial" w:cs="Arial"/>
          <w:bCs/>
        </w:rPr>
        <w:t>reation Department</w:t>
      </w:r>
      <w:r>
        <w:rPr>
          <w:rFonts w:ascii="Arial" w:hAnsi="Arial" w:cs="Arial"/>
          <w:bCs/>
        </w:rPr>
        <w:t xml:space="preserve"> Program Report</w:t>
      </w:r>
      <w:r w:rsidR="008D4B24">
        <w:rPr>
          <w:rFonts w:ascii="Arial" w:hAnsi="Arial" w:cs="Arial"/>
          <w:bCs/>
        </w:rPr>
        <w:t xml:space="preserve"> which can also be found on file in the Clerk’s office at the Eason Hall</w:t>
      </w:r>
      <w:r>
        <w:rPr>
          <w:rFonts w:ascii="Arial" w:hAnsi="Arial" w:cs="Arial"/>
          <w:bCs/>
        </w:rPr>
        <w:t>.</w:t>
      </w:r>
    </w:p>
    <w:p w14:paraId="618D7C2D" w14:textId="77777777" w:rsidR="00616A24" w:rsidRPr="007F4451" w:rsidRDefault="00616A24" w:rsidP="003D0B7E">
      <w:pPr>
        <w:rPr>
          <w:rFonts w:ascii="Arial" w:hAnsi="Arial" w:cs="Arial"/>
          <w:bCs/>
        </w:rPr>
      </w:pPr>
    </w:p>
    <w:p w14:paraId="3CC91D93" w14:textId="430510B2" w:rsidR="00271A89" w:rsidRDefault="00271A89" w:rsidP="003D0B7E">
      <w:pPr>
        <w:rPr>
          <w:rFonts w:ascii="Arial" w:hAnsi="Arial" w:cs="Arial"/>
          <w:b/>
        </w:rPr>
      </w:pPr>
      <w:r w:rsidRPr="00ED4D17">
        <w:rPr>
          <w:rFonts w:ascii="Arial" w:hAnsi="Arial" w:cs="Arial"/>
          <w:b/>
        </w:rPr>
        <w:t>CODE ENFORCEMENT</w:t>
      </w:r>
    </w:p>
    <w:p w14:paraId="345E4C9D" w14:textId="7F6FF86C" w:rsidR="007F4451" w:rsidRPr="00ED4D17" w:rsidRDefault="007F4451" w:rsidP="007F4451">
      <w:pPr>
        <w:jc w:val="center"/>
        <w:rPr>
          <w:rFonts w:ascii="Arial" w:hAnsi="Arial" w:cs="Arial"/>
          <w:b/>
        </w:rPr>
      </w:pPr>
      <w:r>
        <w:rPr>
          <w:rFonts w:ascii="Arial" w:hAnsi="Arial" w:cs="Arial"/>
          <w:b/>
        </w:rPr>
        <w:t>The board made a motion to approve the Code Office Monthly Report by Trustee Cochran, seconded by Trustee Holbrook and was carried unanimously.</w:t>
      </w:r>
    </w:p>
    <w:p w14:paraId="059470E0" w14:textId="2ABAFF7E" w:rsidR="00271A89" w:rsidRPr="00271A89" w:rsidRDefault="00271A89" w:rsidP="007F4451">
      <w:pPr>
        <w:jc w:val="center"/>
        <w:rPr>
          <w:rFonts w:ascii="Arial" w:hAnsi="Arial" w:cs="Arial"/>
          <w:bCs/>
        </w:rPr>
      </w:pPr>
    </w:p>
    <w:p w14:paraId="1720D0A7" w14:textId="469309AA" w:rsidR="00271A89" w:rsidRDefault="00271A89" w:rsidP="003D0B7E">
      <w:pPr>
        <w:rPr>
          <w:rFonts w:ascii="Arial" w:hAnsi="Arial" w:cs="Arial"/>
          <w:b/>
        </w:rPr>
      </w:pPr>
      <w:r w:rsidRPr="00ED4D17">
        <w:rPr>
          <w:rFonts w:ascii="Arial" w:hAnsi="Arial" w:cs="Arial"/>
          <w:b/>
        </w:rPr>
        <w:t xml:space="preserve">PUBLIC WORKS </w:t>
      </w:r>
    </w:p>
    <w:p w14:paraId="49F5687F" w14:textId="0F0EDACD" w:rsidR="00C900CD" w:rsidRDefault="00C900CD" w:rsidP="00C900CD">
      <w:pPr>
        <w:rPr>
          <w:rFonts w:ascii="Arial" w:hAnsi="Arial" w:cs="Arial"/>
          <w:bCs/>
        </w:rPr>
      </w:pPr>
      <w:r>
        <w:rPr>
          <w:rFonts w:ascii="Arial" w:hAnsi="Arial" w:cs="Arial"/>
          <w:bCs/>
        </w:rPr>
        <w:t xml:space="preserve">WAIVE </w:t>
      </w:r>
      <w:r w:rsidR="007F4451" w:rsidRPr="00646E81">
        <w:rPr>
          <w:rFonts w:ascii="Arial" w:hAnsi="Arial" w:cs="Arial"/>
          <w:bCs/>
        </w:rPr>
        <w:t>WATER TAPPING FEE FOR 19 PEARL ST.</w:t>
      </w:r>
    </w:p>
    <w:p w14:paraId="046FC609" w14:textId="3AD946B0" w:rsidR="00C900CD" w:rsidRDefault="00C900CD" w:rsidP="00C900CD">
      <w:pPr>
        <w:rPr>
          <w:rFonts w:ascii="Arial" w:hAnsi="Arial" w:cs="Arial"/>
          <w:bCs/>
        </w:rPr>
      </w:pPr>
      <w:r>
        <w:rPr>
          <w:rFonts w:ascii="Arial" w:hAnsi="Arial" w:cs="Arial"/>
          <w:bCs/>
        </w:rPr>
        <w:t xml:space="preserve">Ed explained that when the Devlin Agway building went up for auction, it got split up between there and the Crown Hill Stone building. It used to be a shared water service and </w:t>
      </w:r>
      <w:proofErr w:type="gramStart"/>
      <w:r>
        <w:rPr>
          <w:rFonts w:ascii="Arial" w:hAnsi="Arial" w:cs="Arial"/>
          <w:bCs/>
        </w:rPr>
        <w:t>it’s</w:t>
      </w:r>
      <w:proofErr w:type="gramEnd"/>
      <w:r>
        <w:rPr>
          <w:rFonts w:ascii="Arial" w:hAnsi="Arial" w:cs="Arial"/>
          <w:bCs/>
        </w:rPr>
        <w:t xml:space="preserve"> split off in the parking lot, with more on the Crown Hill building. Bill Miller who bought the Agway building does not want the shared water line.</w:t>
      </w:r>
    </w:p>
    <w:p w14:paraId="06B1E005" w14:textId="7DC3A41A" w:rsidR="007F4451" w:rsidRPr="00ED4D17" w:rsidRDefault="007F4451" w:rsidP="00C900CD">
      <w:pPr>
        <w:jc w:val="center"/>
        <w:rPr>
          <w:rFonts w:ascii="Arial" w:hAnsi="Arial" w:cs="Arial"/>
          <w:b/>
        </w:rPr>
      </w:pPr>
      <w:r>
        <w:rPr>
          <w:rFonts w:ascii="Arial" w:hAnsi="Arial" w:cs="Arial"/>
          <w:b/>
        </w:rPr>
        <w:t xml:space="preserve">The board made a motion by Trustee Catalano, seconded by Trustee </w:t>
      </w:r>
      <w:proofErr w:type="gramStart"/>
      <w:r>
        <w:rPr>
          <w:rFonts w:ascii="Arial" w:hAnsi="Arial" w:cs="Arial"/>
          <w:b/>
        </w:rPr>
        <w:t>Holbrook</w:t>
      </w:r>
      <w:proofErr w:type="gramEnd"/>
      <w:r>
        <w:rPr>
          <w:rFonts w:ascii="Arial" w:hAnsi="Arial" w:cs="Arial"/>
          <w:b/>
        </w:rPr>
        <w:t xml:space="preserve"> and was carried unanimously to </w:t>
      </w:r>
      <w:r w:rsidR="009B6E7D">
        <w:rPr>
          <w:rFonts w:ascii="Arial" w:hAnsi="Arial" w:cs="Arial"/>
          <w:b/>
        </w:rPr>
        <w:t>waive the water tapping fee for 19 Pearl Street.</w:t>
      </w:r>
    </w:p>
    <w:p w14:paraId="56F6AE7F" w14:textId="0781E29C" w:rsidR="00271A89" w:rsidRDefault="00271A89" w:rsidP="003D0B7E">
      <w:pPr>
        <w:rPr>
          <w:rFonts w:ascii="Arial" w:hAnsi="Arial" w:cs="Arial"/>
          <w:bCs/>
        </w:rPr>
      </w:pPr>
    </w:p>
    <w:p w14:paraId="1CDF406F" w14:textId="7C239ABE" w:rsidR="00646E81" w:rsidRDefault="00894E8D" w:rsidP="003D0B7E">
      <w:pPr>
        <w:rPr>
          <w:rFonts w:ascii="Arial" w:hAnsi="Arial" w:cs="Arial"/>
          <w:bCs/>
        </w:rPr>
      </w:pPr>
      <w:r>
        <w:rPr>
          <w:rFonts w:ascii="Arial" w:hAnsi="Arial" w:cs="Arial"/>
          <w:bCs/>
        </w:rPr>
        <w:t xml:space="preserve">SECURITY </w:t>
      </w:r>
      <w:r w:rsidR="00646E81">
        <w:rPr>
          <w:rFonts w:ascii="Arial" w:hAnsi="Arial" w:cs="Arial"/>
          <w:bCs/>
        </w:rPr>
        <w:t>CAMERA SYSTEM</w:t>
      </w:r>
    </w:p>
    <w:p w14:paraId="5B3656EC" w14:textId="4344F09B" w:rsidR="00646E81" w:rsidRDefault="00894E8D" w:rsidP="003D0B7E">
      <w:pPr>
        <w:rPr>
          <w:rFonts w:ascii="Arial" w:hAnsi="Arial" w:cs="Arial"/>
          <w:bCs/>
        </w:rPr>
      </w:pPr>
      <w:r>
        <w:rPr>
          <w:rFonts w:ascii="Arial" w:hAnsi="Arial" w:cs="Arial"/>
          <w:bCs/>
        </w:rPr>
        <w:t xml:space="preserve">Ed reported that lightning had struck the Security Camera at their buildings which shorted out the entire </w:t>
      </w:r>
      <w:r w:rsidR="009B6E7D">
        <w:rPr>
          <w:rFonts w:ascii="Arial" w:hAnsi="Arial" w:cs="Arial"/>
          <w:bCs/>
        </w:rPr>
        <w:t xml:space="preserve">camera </w:t>
      </w:r>
      <w:r>
        <w:rPr>
          <w:rFonts w:ascii="Arial" w:hAnsi="Arial" w:cs="Arial"/>
          <w:bCs/>
        </w:rPr>
        <w:t xml:space="preserve">system. </w:t>
      </w:r>
      <w:r w:rsidR="009B6E7D">
        <w:rPr>
          <w:rFonts w:ascii="Arial" w:hAnsi="Arial" w:cs="Arial"/>
          <w:bCs/>
        </w:rPr>
        <w:t>It would cost $2,900 to replace the system. The insurance company would only cover approx</w:t>
      </w:r>
      <w:r w:rsidR="00C900CD">
        <w:rPr>
          <w:rFonts w:ascii="Arial" w:hAnsi="Arial" w:cs="Arial"/>
          <w:bCs/>
        </w:rPr>
        <w:t>imately</w:t>
      </w:r>
      <w:r w:rsidR="009B6E7D">
        <w:rPr>
          <w:rFonts w:ascii="Arial" w:hAnsi="Arial" w:cs="Arial"/>
          <w:bCs/>
        </w:rPr>
        <w:t xml:space="preserve"> $400 so he is not turning it into the insurance company. </w:t>
      </w:r>
      <w:r>
        <w:rPr>
          <w:rFonts w:ascii="Arial" w:hAnsi="Arial" w:cs="Arial"/>
          <w:bCs/>
        </w:rPr>
        <w:t>He stated he may have to transfer some funds at the end of the year to cover the cost of repairs.</w:t>
      </w:r>
      <w:r w:rsidR="009B6E7D">
        <w:rPr>
          <w:rFonts w:ascii="Arial" w:hAnsi="Arial" w:cs="Arial"/>
          <w:bCs/>
        </w:rPr>
        <w:t xml:space="preserve"> The board agreed for him to go ahead with that replacement.</w:t>
      </w:r>
    </w:p>
    <w:p w14:paraId="2ACFDC66" w14:textId="77777777" w:rsidR="00646E81" w:rsidRPr="00271A89" w:rsidRDefault="00646E81" w:rsidP="003D0B7E">
      <w:pPr>
        <w:rPr>
          <w:rFonts w:ascii="Arial" w:hAnsi="Arial" w:cs="Arial"/>
          <w:bCs/>
        </w:rPr>
      </w:pPr>
    </w:p>
    <w:p w14:paraId="0E6887BF" w14:textId="657CD8E9" w:rsidR="00271A89" w:rsidRPr="00ED4D17" w:rsidRDefault="00271A89" w:rsidP="003D0B7E">
      <w:pPr>
        <w:rPr>
          <w:rFonts w:ascii="Arial" w:hAnsi="Arial" w:cs="Arial"/>
          <w:b/>
        </w:rPr>
      </w:pPr>
      <w:r w:rsidRPr="00ED4D17">
        <w:rPr>
          <w:rFonts w:ascii="Arial" w:hAnsi="Arial" w:cs="Arial"/>
          <w:b/>
        </w:rPr>
        <w:t>WATER &amp; SEWER DEPARTMENT</w:t>
      </w:r>
    </w:p>
    <w:p w14:paraId="38D5E0C9" w14:textId="062714F3" w:rsidR="00C139AA" w:rsidRDefault="00C139AA" w:rsidP="003D0B7E">
      <w:pPr>
        <w:rPr>
          <w:rFonts w:ascii="Arial" w:hAnsi="Arial" w:cs="Arial"/>
          <w:bCs/>
        </w:rPr>
      </w:pPr>
      <w:r>
        <w:rPr>
          <w:rFonts w:ascii="Arial" w:hAnsi="Arial" w:cs="Arial"/>
          <w:bCs/>
        </w:rPr>
        <w:t>WPCF DIGESTER ISSUE</w:t>
      </w:r>
    </w:p>
    <w:p w14:paraId="5B0F76E4" w14:textId="33CBB9CB" w:rsidR="00C139AA" w:rsidRDefault="00C139AA" w:rsidP="003D0B7E">
      <w:pPr>
        <w:rPr>
          <w:rFonts w:ascii="Arial" w:hAnsi="Arial" w:cs="Arial"/>
          <w:bCs/>
        </w:rPr>
      </w:pPr>
      <w:r>
        <w:rPr>
          <w:rFonts w:ascii="Arial" w:hAnsi="Arial" w:cs="Arial"/>
          <w:bCs/>
        </w:rPr>
        <w:t xml:space="preserve">Andrew noted </w:t>
      </w:r>
      <w:r w:rsidR="007B23A6">
        <w:rPr>
          <w:rFonts w:ascii="Arial" w:hAnsi="Arial" w:cs="Arial"/>
          <w:bCs/>
        </w:rPr>
        <w:t>the</w:t>
      </w:r>
      <w:r>
        <w:rPr>
          <w:rFonts w:ascii="Arial" w:hAnsi="Arial" w:cs="Arial"/>
          <w:bCs/>
        </w:rPr>
        <w:t xml:space="preserve"> problem with the new digester </w:t>
      </w:r>
      <w:r w:rsidR="00F24802">
        <w:rPr>
          <w:rFonts w:ascii="Arial" w:hAnsi="Arial" w:cs="Arial"/>
          <w:bCs/>
        </w:rPr>
        <w:t xml:space="preserve">and </w:t>
      </w:r>
      <w:r>
        <w:rPr>
          <w:rFonts w:ascii="Arial" w:hAnsi="Arial" w:cs="Arial"/>
          <w:bCs/>
        </w:rPr>
        <w:t xml:space="preserve">the manufacturer is sending </w:t>
      </w:r>
      <w:r w:rsidR="007B23A6">
        <w:rPr>
          <w:rFonts w:ascii="Arial" w:hAnsi="Arial" w:cs="Arial"/>
          <w:bCs/>
        </w:rPr>
        <w:t>their</w:t>
      </w:r>
      <w:r>
        <w:rPr>
          <w:rFonts w:ascii="Arial" w:hAnsi="Arial" w:cs="Arial"/>
          <w:bCs/>
        </w:rPr>
        <w:t xml:space="preserve"> engineer out January 4</w:t>
      </w:r>
      <w:r w:rsidRPr="00C139AA">
        <w:rPr>
          <w:rFonts w:ascii="Arial" w:hAnsi="Arial" w:cs="Arial"/>
          <w:bCs/>
          <w:vertAlign w:val="superscript"/>
        </w:rPr>
        <w:t>th</w:t>
      </w:r>
      <w:r>
        <w:rPr>
          <w:rFonts w:ascii="Arial" w:hAnsi="Arial" w:cs="Arial"/>
          <w:bCs/>
        </w:rPr>
        <w:t xml:space="preserve"> to check it out. They are legally </w:t>
      </w:r>
      <w:r w:rsidR="00F24802">
        <w:rPr>
          <w:rFonts w:ascii="Arial" w:hAnsi="Arial" w:cs="Arial"/>
          <w:bCs/>
        </w:rPr>
        <w:t>obligated</w:t>
      </w:r>
      <w:r w:rsidR="007B23A6">
        <w:rPr>
          <w:rFonts w:ascii="Arial" w:hAnsi="Arial" w:cs="Arial"/>
          <w:bCs/>
        </w:rPr>
        <w:t xml:space="preserve"> through the contract</w:t>
      </w:r>
      <w:r w:rsidR="00F24802">
        <w:rPr>
          <w:rFonts w:ascii="Arial" w:hAnsi="Arial" w:cs="Arial"/>
          <w:bCs/>
        </w:rPr>
        <w:t xml:space="preserve"> </w:t>
      </w:r>
      <w:r>
        <w:rPr>
          <w:rFonts w:ascii="Arial" w:hAnsi="Arial" w:cs="Arial"/>
          <w:bCs/>
        </w:rPr>
        <w:t>to repair it</w:t>
      </w:r>
      <w:r w:rsidR="007B23A6">
        <w:rPr>
          <w:rFonts w:ascii="Arial" w:hAnsi="Arial" w:cs="Arial"/>
          <w:bCs/>
        </w:rPr>
        <w:t>,</w:t>
      </w:r>
      <w:r>
        <w:rPr>
          <w:rFonts w:ascii="Arial" w:hAnsi="Arial" w:cs="Arial"/>
          <w:bCs/>
        </w:rPr>
        <w:t xml:space="preserve"> which they have no problem with doing</w:t>
      </w:r>
      <w:r w:rsidR="007B23A6">
        <w:rPr>
          <w:rFonts w:ascii="Arial" w:hAnsi="Arial" w:cs="Arial"/>
          <w:bCs/>
        </w:rPr>
        <w:t xml:space="preserve"> it.</w:t>
      </w:r>
    </w:p>
    <w:p w14:paraId="65DA6DEC" w14:textId="6B3B9072" w:rsidR="00C139AA" w:rsidRDefault="00C139AA" w:rsidP="003D0B7E">
      <w:pPr>
        <w:rPr>
          <w:rFonts w:ascii="Arial" w:hAnsi="Arial" w:cs="Arial"/>
          <w:bCs/>
        </w:rPr>
      </w:pPr>
    </w:p>
    <w:p w14:paraId="03FCE174" w14:textId="1C084989" w:rsidR="007B23A6" w:rsidRDefault="007B23A6" w:rsidP="007B23A6">
      <w:pPr>
        <w:rPr>
          <w:rFonts w:ascii="Arial" w:hAnsi="Arial" w:cs="Arial"/>
          <w:bCs/>
        </w:rPr>
      </w:pPr>
      <w:r>
        <w:rPr>
          <w:rFonts w:ascii="Arial" w:hAnsi="Arial" w:cs="Arial"/>
          <w:bCs/>
        </w:rPr>
        <w:t>EXTENSION OF SLUDGE HAULING CONTRACT</w:t>
      </w:r>
    </w:p>
    <w:p w14:paraId="37322562" w14:textId="73247535" w:rsidR="007B23A6" w:rsidRDefault="007B23A6" w:rsidP="007B23A6">
      <w:pPr>
        <w:rPr>
          <w:rFonts w:ascii="Arial" w:hAnsi="Arial" w:cs="Arial"/>
          <w:bCs/>
        </w:rPr>
      </w:pPr>
      <w:r>
        <w:rPr>
          <w:rFonts w:ascii="Arial" w:hAnsi="Arial" w:cs="Arial"/>
          <w:bCs/>
        </w:rPr>
        <w:t>Bestway is willing to extend the contract at the current price for another year</w:t>
      </w:r>
      <w:r w:rsidR="00002A82">
        <w:rPr>
          <w:rFonts w:ascii="Arial" w:hAnsi="Arial" w:cs="Arial"/>
          <w:bCs/>
        </w:rPr>
        <w:t xml:space="preserve"> from June 1</w:t>
      </w:r>
      <w:r w:rsidR="00002A82" w:rsidRPr="00002A82">
        <w:rPr>
          <w:rFonts w:ascii="Arial" w:hAnsi="Arial" w:cs="Arial"/>
          <w:bCs/>
          <w:vertAlign w:val="superscript"/>
        </w:rPr>
        <w:t>st</w:t>
      </w:r>
      <w:r w:rsidR="00002A82">
        <w:rPr>
          <w:rFonts w:ascii="Arial" w:hAnsi="Arial" w:cs="Arial"/>
          <w:bCs/>
        </w:rPr>
        <w:t xml:space="preserve"> to May 31</w:t>
      </w:r>
      <w:r w:rsidR="00002A82" w:rsidRPr="00002A82">
        <w:rPr>
          <w:rFonts w:ascii="Arial" w:hAnsi="Arial" w:cs="Arial"/>
          <w:bCs/>
          <w:vertAlign w:val="superscript"/>
        </w:rPr>
        <w:t>st</w:t>
      </w:r>
      <w:r w:rsidR="00002A82">
        <w:rPr>
          <w:rFonts w:ascii="Arial" w:hAnsi="Arial" w:cs="Arial"/>
          <w:bCs/>
        </w:rPr>
        <w:t xml:space="preserve"> to coincide with our fiscal </w:t>
      </w:r>
      <w:proofErr w:type="gramStart"/>
      <w:r w:rsidR="00002A82">
        <w:rPr>
          <w:rFonts w:ascii="Arial" w:hAnsi="Arial" w:cs="Arial"/>
          <w:bCs/>
        </w:rPr>
        <w:t>year.</w:t>
      </w:r>
      <w:r>
        <w:rPr>
          <w:rFonts w:ascii="Arial" w:hAnsi="Arial" w:cs="Arial"/>
          <w:bCs/>
        </w:rPr>
        <w:t>.</w:t>
      </w:r>
      <w:proofErr w:type="gramEnd"/>
    </w:p>
    <w:p w14:paraId="1761BFD0" w14:textId="28FAC3B1" w:rsidR="007B23A6" w:rsidRPr="00750A52" w:rsidRDefault="007B23A6" w:rsidP="007B23A6">
      <w:pPr>
        <w:jc w:val="center"/>
        <w:rPr>
          <w:rFonts w:ascii="Arial" w:hAnsi="Arial" w:cs="Arial"/>
          <w:b/>
        </w:rPr>
      </w:pPr>
      <w:r w:rsidRPr="00750A52">
        <w:rPr>
          <w:rFonts w:ascii="Arial" w:hAnsi="Arial" w:cs="Arial"/>
          <w:b/>
        </w:rPr>
        <w:t>The board made a motion to approve for the extension of</w:t>
      </w:r>
      <w:r>
        <w:rPr>
          <w:rFonts w:ascii="Arial" w:hAnsi="Arial" w:cs="Arial"/>
          <w:b/>
        </w:rPr>
        <w:t xml:space="preserve"> the </w:t>
      </w:r>
      <w:r w:rsidRPr="00750A52">
        <w:rPr>
          <w:rFonts w:ascii="Arial" w:hAnsi="Arial" w:cs="Arial"/>
          <w:b/>
        </w:rPr>
        <w:t>Sludge Hauling Contract by Trustee Cochran, seconded by Trustee Catalano and was carried unanimously.</w:t>
      </w:r>
    </w:p>
    <w:p w14:paraId="67214FBD" w14:textId="77777777" w:rsidR="007B23A6" w:rsidRDefault="007B23A6" w:rsidP="003D0B7E">
      <w:pPr>
        <w:rPr>
          <w:rFonts w:ascii="Arial" w:hAnsi="Arial" w:cs="Arial"/>
          <w:bCs/>
        </w:rPr>
      </w:pPr>
    </w:p>
    <w:p w14:paraId="242B47CE" w14:textId="26DE7D22" w:rsidR="00832893" w:rsidRDefault="00832893" w:rsidP="00832893">
      <w:pPr>
        <w:rPr>
          <w:rFonts w:ascii="Arial" w:hAnsi="Arial" w:cs="Arial"/>
          <w:b/>
        </w:rPr>
      </w:pPr>
      <w:r w:rsidRPr="00ED4D17">
        <w:rPr>
          <w:rFonts w:ascii="Arial" w:hAnsi="Arial" w:cs="Arial"/>
          <w:b/>
        </w:rPr>
        <w:t>ELECTRIC DEPARTMENT</w:t>
      </w:r>
    </w:p>
    <w:p w14:paraId="40734829" w14:textId="0191D6A8" w:rsidR="000A330D" w:rsidRPr="000A330D" w:rsidRDefault="000A330D" w:rsidP="00832893">
      <w:pPr>
        <w:rPr>
          <w:rFonts w:ascii="Arial" w:hAnsi="Arial" w:cs="Arial"/>
          <w:bCs/>
        </w:rPr>
      </w:pPr>
      <w:r>
        <w:rPr>
          <w:rFonts w:ascii="Arial" w:hAnsi="Arial" w:cs="Arial"/>
          <w:bCs/>
        </w:rPr>
        <w:t xml:space="preserve">PROJECT </w:t>
      </w:r>
      <w:r w:rsidRPr="000A330D">
        <w:rPr>
          <w:rFonts w:ascii="Arial" w:hAnsi="Arial" w:cs="Arial"/>
          <w:bCs/>
        </w:rPr>
        <w:t>UPDATE</w:t>
      </w:r>
    </w:p>
    <w:p w14:paraId="2B6E7AFC" w14:textId="208E3F44" w:rsidR="00832893" w:rsidRDefault="00832893" w:rsidP="00832893">
      <w:pPr>
        <w:rPr>
          <w:rFonts w:ascii="Arial" w:hAnsi="Arial" w:cs="Arial"/>
          <w:bCs/>
        </w:rPr>
      </w:pPr>
      <w:r>
        <w:rPr>
          <w:rFonts w:ascii="Arial" w:hAnsi="Arial" w:cs="Arial"/>
          <w:bCs/>
        </w:rPr>
        <w:t>Andrew Thompson reported that the West Rte. 5 Project has been completed</w:t>
      </w:r>
      <w:r w:rsidR="000A330D">
        <w:rPr>
          <w:rFonts w:ascii="Arial" w:hAnsi="Arial" w:cs="Arial"/>
          <w:bCs/>
        </w:rPr>
        <w:t xml:space="preserve"> and </w:t>
      </w:r>
      <w:r w:rsidR="00D414C7">
        <w:rPr>
          <w:rFonts w:ascii="Arial" w:hAnsi="Arial" w:cs="Arial"/>
          <w:bCs/>
        </w:rPr>
        <w:t xml:space="preserve">we are </w:t>
      </w:r>
      <w:r w:rsidR="000A330D">
        <w:rPr>
          <w:rFonts w:ascii="Arial" w:hAnsi="Arial" w:cs="Arial"/>
          <w:bCs/>
        </w:rPr>
        <w:t xml:space="preserve">awaiting the Cable Co. to transfer their service from the old poles. </w:t>
      </w:r>
    </w:p>
    <w:p w14:paraId="2AE83F99" w14:textId="2FC249D8" w:rsidR="00002A82" w:rsidRDefault="00002A82" w:rsidP="003D0B7E">
      <w:pPr>
        <w:rPr>
          <w:rFonts w:ascii="Arial" w:hAnsi="Arial" w:cs="Arial"/>
          <w:bCs/>
        </w:rPr>
      </w:pPr>
      <w:r>
        <w:rPr>
          <w:rFonts w:ascii="Arial" w:hAnsi="Arial" w:cs="Arial"/>
          <w:bCs/>
        </w:rPr>
        <w:t>BID SCHEDULED FOR RECONDUCTORING</w:t>
      </w:r>
    </w:p>
    <w:p w14:paraId="6FE3417D" w14:textId="58B17527" w:rsidR="000A330D" w:rsidRDefault="000A330D" w:rsidP="003D0B7E">
      <w:pPr>
        <w:rPr>
          <w:rFonts w:ascii="Arial" w:hAnsi="Arial" w:cs="Arial"/>
          <w:bCs/>
        </w:rPr>
      </w:pPr>
      <w:r>
        <w:rPr>
          <w:rFonts w:ascii="Arial" w:hAnsi="Arial" w:cs="Arial"/>
          <w:bCs/>
        </w:rPr>
        <w:t xml:space="preserve">The </w:t>
      </w:r>
      <w:r w:rsidR="00750A52">
        <w:rPr>
          <w:rFonts w:ascii="Arial" w:hAnsi="Arial" w:cs="Arial"/>
          <w:bCs/>
        </w:rPr>
        <w:t xml:space="preserve">E. </w:t>
      </w:r>
      <w:r>
        <w:rPr>
          <w:rFonts w:ascii="Arial" w:hAnsi="Arial" w:cs="Arial"/>
          <w:bCs/>
        </w:rPr>
        <w:t xml:space="preserve">Route 5 Reconductoring Bid-McKinley to Townline is scheduled for </w:t>
      </w:r>
    </w:p>
    <w:p w14:paraId="23FB5E25" w14:textId="0D8E6899" w:rsidR="000A330D" w:rsidRDefault="000A330D" w:rsidP="003D0B7E">
      <w:pPr>
        <w:rPr>
          <w:rFonts w:ascii="Arial" w:hAnsi="Arial" w:cs="Arial"/>
          <w:bCs/>
        </w:rPr>
      </w:pPr>
      <w:r>
        <w:rPr>
          <w:rFonts w:ascii="Arial" w:hAnsi="Arial" w:cs="Arial"/>
          <w:bCs/>
        </w:rPr>
        <w:lastRenderedPageBreak/>
        <w:t>January 14, 2021</w:t>
      </w:r>
      <w:r w:rsidR="00002A82">
        <w:rPr>
          <w:rFonts w:ascii="Arial" w:hAnsi="Arial" w:cs="Arial"/>
          <w:bCs/>
        </w:rPr>
        <w:t xml:space="preserve"> @ 11:00 a.m. to be viewed remotely.</w:t>
      </w:r>
    </w:p>
    <w:p w14:paraId="0B94430B" w14:textId="77777777" w:rsidR="00750A52" w:rsidRDefault="00750A52" w:rsidP="003D0B7E">
      <w:pPr>
        <w:rPr>
          <w:rFonts w:ascii="Arial" w:hAnsi="Arial" w:cs="Arial"/>
          <w:bCs/>
        </w:rPr>
      </w:pPr>
    </w:p>
    <w:p w14:paraId="765A878B" w14:textId="66295DD2" w:rsidR="00750A52" w:rsidRDefault="00750A52" w:rsidP="003D0B7E">
      <w:pPr>
        <w:rPr>
          <w:rFonts w:ascii="Arial" w:hAnsi="Arial" w:cs="Arial"/>
          <w:bCs/>
        </w:rPr>
      </w:pPr>
      <w:r>
        <w:rPr>
          <w:rFonts w:ascii="Arial" w:hAnsi="Arial" w:cs="Arial"/>
          <w:bCs/>
        </w:rPr>
        <w:t>DECLARE 2 TRANSFORMERS AS SURPLUS</w:t>
      </w:r>
    </w:p>
    <w:p w14:paraId="5C013281" w14:textId="565E5108" w:rsidR="00D414C7" w:rsidRDefault="00D414C7" w:rsidP="003D0B7E">
      <w:pPr>
        <w:rPr>
          <w:rFonts w:ascii="Arial" w:hAnsi="Arial" w:cs="Arial"/>
          <w:bCs/>
        </w:rPr>
      </w:pPr>
      <w:r>
        <w:rPr>
          <w:rFonts w:ascii="Arial" w:hAnsi="Arial" w:cs="Arial"/>
          <w:bCs/>
        </w:rPr>
        <w:t>It was suggested perhaps more would be gained financially from these as scrap rather than attempting to resell them. Andrew will check it out.</w:t>
      </w:r>
    </w:p>
    <w:p w14:paraId="0EDBE75A" w14:textId="1EE9F562" w:rsidR="00750A52" w:rsidRPr="00750A52" w:rsidRDefault="00750A52" w:rsidP="00750A52">
      <w:pPr>
        <w:jc w:val="center"/>
        <w:rPr>
          <w:rFonts w:ascii="Arial" w:hAnsi="Arial" w:cs="Arial"/>
          <w:b/>
        </w:rPr>
      </w:pPr>
      <w:r w:rsidRPr="00750A52">
        <w:rPr>
          <w:rFonts w:ascii="Arial" w:hAnsi="Arial" w:cs="Arial"/>
          <w:b/>
        </w:rPr>
        <w:t xml:space="preserve">The board made a motion by Trustee Lutes, seconded by Trustee </w:t>
      </w:r>
      <w:proofErr w:type="gramStart"/>
      <w:r w:rsidRPr="00750A52">
        <w:rPr>
          <w:rFonts w:ascii="Arial" w:hAnsi="Arial" w:cs="Arial"/>
          <w:b/>
        </w:rPr>
        <w:t>Holbrook</w:t>
      </w:r>
      <w:proofErr w:type="gramEnd"/>
      <w:r w:rsidRPr="00750A52">
        <w:rPr>
          <w:rFonts w:ascii="Arial" w:hAnsi="Arial" w:cs="Arial"/>
          <w:b/>
        </w:rPr>
        <w:t xml:space="preserve"> and was carried unanimously to declare 2 pad mounted transformers as surplus.</w:t>
      </w:r>
    </w:p>
    <w:p w14:paraId="77859648" w14:textId="50F26E0E" w:rsidR="00114211" w:rsidRDefault="00114211" w:rsidP="003D0B7E">
      <w:pPr>
        <w:rPr>
          <w:rFonts w:ascii="Arial" w:hAnsi="Arial" w:cs="Arial"/>
          <w:bCs/>
        </w:rPr>
      </w:pPr>
    </w:p>
    <w:p w14:paraId="7F74F416" w14:textId="5F5616F6" w:rsidR="00750A52" w:rsidRDefault="00750A52" w:rsidP="003D0B7E">
      <w:pPr>
        <w:rPr>
          <w:rFonts w:ascii="Arial" w:hAnsi="Arial" w:cs="Arial"/>
          <w:bCs/>
        </w:rPr>
      </w:pPr>
      <w:r>
        <w:rPr>
          <w:rFonts w:ascii="Arial" w:hAnsi="Arial" w:cs="Arial"/>
          <w:bCs/>
        </w:rPr>
        <w:t>ELECTRIC LINE HELPER</w:t>
      </w:r>
    </w:p>
    <w:p w14:paraId="04BBB5F6" w14:textId="7E9887F6" w:rsidR="00750A52" w:rsidRPr="00750A52" w:rsidRDefault="00750A52" w:rsidP="00750A52">
      <w:pPr>
        <w:jc w:val="center"/>
        <w:rPr>
          <w:rFonts w:ascii="Arial" w:hAnsi="Arial" w:cs="Arial"/>
          <w:b/>
        </w:rPr>
      </w:pPr>
      <w:r w:rsidRPr="00750A52">
        <w:rPr>
          <w:rFonts w:ascii="Arial" w:hAnsi="Arial" w:cs="Arial"/>
          <w:b/>
        </w:rPr>
        <w:t xml:space="preserve">The board made a motion by Trustee Catalano, seconded by Trustee </w:t>
      </w:r>
      <w:proofErr w:type="gramStart"/>
      <w:r w:rsidRPr="00750A52">
        <w:rPr>
          <w:rFonts w:ascii="Arial" w:hAnsi="Arial" w:cs="Arial"/>
          <w:b/>
        </w:rPr>
        <w:t>Cochran</w:t>
      </w:r>
      <w:proofErr w:type="gramEnd"/>
      <w:r w:rsidRPr="00750A52">
        <w:rPr>
          <w:rFonts w:ascii="Arial" w:hAnsi="Arial" w:cs="Arial"/>
          <w:b/>
        </w:rPr>
        <w:t xml:space="preserve"> and was carried unani</w:t>
      </w:r>
      <w:r>
        <w:rPr>
          <w:rFonts w:ascii="Arial" w:hAnsi="Arial" w:cs="Arial"/>
          <w:b/>
        </w:rPr>
        <w:t>m</w:t>
      </w:r>
      <w:r w:rsidRPr="00750A52">
        <w:rPr>
          <w:rFonts w:ascii="Arial" w:hAnsi="Arial" w:cs="Arial"/>
          <w:b/>
        </w:rPr>
        <w:t>ously to approve Brian Kinney to the position of Electric Line Helper.</w:t>
      </w:r>
    </w:p>
    <w:p w14:paraId="08FFA7D2" w14:textId="77777777" w:rsidR="00750A52" w:rsidRPr="00271A89" w:rsidRDefault="00750A52" w:rsidP="003D0B7E">
      <w:pPr>
        <w:rPr>
          <w:rFonts w:ascii="Arial" w:hAnsi="Arial" w:cs="Arial"/>
          <w:bCs/>
        </w:rPr>
      </w:pPr>
    </w:p>
    <w:p w14:paraId="0AAC2EF3" w14:textId="3CA4E187" w:rsidR="00271A89" w:rsidRDefault="00271A89" w:rsidP="003D0B7E">
      <w:pPr>
        <w:rPr>
          <w:rFonts w:ascii="Arial" w:hAnsi="Arial" w:cs="Arial"/>
          <w:b/>
        </w:rPr>
      </w:pPr>
      <w:r w:rsidRPr="00ED4D17">
        <w:rPr>
          <w:rFonts w:ascii="Arial" w:hAnsi="Arial" w:cs="Arial"/>
          <w:b/>
        </w:rPr>
        <w:t>TREASURER</w:t>
      </w:r>
    </w:p>
    <w:p w14:paraId="1C6CC6F2" w14:textId="0D191C49" w:rsidR="00750A52" w:rsidRPr="00BD5F23" w:rsidRDefault="00750A52" w:rsidP="003D0B7E">
      <w:pPr>
        <w:rPr>
          <w:rFonts w:ascii="Arial" w:hAnsi="Arial" w:cs="Arial"/>
          <w:bCs/>
        </w:rPr>
      </w:pPr>
      <w:r w:rsidRPr="00BD5F23">
        <w:rPr>
          <w:rFonts w:ascii="Arial" w:hAnsi="Arial" w:cs="Arial"/>
          <w:bCs/>
        </w:rPr>
        <w:t>REVENUE &amp; EXPENSE REPORTS</w:t>
      </w:r>
    </w:p>
    <w:p w14:paraId="08D0E32F" w14:textId="4720CF7E" w:rsidR="00C37F59" w:rsidRDefault="00C37F59" w:rsidP="00C37F59">
      <w:pPr>
        <w:rPr>
          <w:rFonts w:ascii="Arial" w:hAnsi="Arial" w:cs="Arial"/>
          <w:b/>
        </w:rPr>
      </w:pPr>
      <w:r>
        <w:rPr>
          <w:rFonts w:ascii="Arial" w:hAnsi="Arial" w:cs="Arial"/>
          <w:bCs/>
        </w:rPr>
        <w:t xml:space="preserve">The Treasurer noted that the Auditor would not be coming this year due to COVID but if there are any questions on the </w:t>
      </w:r>
      <w:proofErr w:type="gramStart"/>
      <w:r>
        <w:rPr>
          <w:rFonts w:ascii="Arial" w:hAnsi="Arial" w:cs="Arial"/>
          <w:bCs/>
        </w:rPr>
        <w:t>report</w:t>
      </w:r>
      <w:proofErr w:type="gramEnd"/>
      <w:r>
        <w:rPr>
          <w:rFonts w:ascii="Arial" w:hAnsi="Arial" w:cs="Arial"/>
          <w:bCs/>
        </w:rPr>
        <w:t xml:space="preserve"> we can direct the questions to them.</w:t>
      </w:r>
    </w:p>
    <w:p w14:paraId="175ECAFA" w14:textId="31C90BA7" w:rsidR="00750A52" w:rsidRPr="00271A89" w:rsidRDefault="00750A52" w:rsidP="00BD5F23">
      <w:pPr>
        <w:jc w:val="center"/>
        <w:rPr>
          <w:rFonts w:ascii="Arial" w:hAnsi="Arial" w:cs="Arial"/>
          <w:bCs/>
        </w:rPr>
      </w:pPr>
      <w:r>
        <w:rPr>
          <w:rFonts w:ascii="Arial" w:hAnsi="Arial" w:cs="Arial"/>
          <w:b/>
        </w:rPr>
        <w:t xml:space="preserve">The board made a motion by Trustee Holbrook, seconded by Trustee </w:t>
      </w:r>
      <w:proofErr w:type="gramStart"/>
      <w:r>
        <w:rPr>
          <w:rFonts w:ascii="Arial" w:hAnsi="Arial" w:cs="Arial"/>
          <w:b/>
        </w:rPr>
        <w:t>Catalano</w:t>
      </w:r>
      <w:proofErr w:type="gramEnd"/>
      <w:r>
        <w:rPr>
          <w:rFonts w:ascii="Arial" w:hAnsi="Arial" w:cs="Arial"/>
          <w:b/>
        </w:rPr>
        <w:t xml:space="preserve"> and was carried unanimously to approve the Revenue and Expense Reports</w:t>
      </w:r>
      <w:r w:rsidR="00BD5F23">
        <w:rPr>
          <w:rFonts w:ascii="Arial" w:hAnsi="Arial" w:cs="Arial"/>
          <w:b/>
        </w:rPr>
        <w:t>.</w:t>
      </w:r>
    </w:p>
    <w:p w14:paraId="0CBF9B24" w14:textId="77777777" w:rsidR="00C37F59" w:rsidRDefault="00C37F59" w:rsidP="00C37F59">
      <w:pPr>
        <w:rPr>
          <w:rFonts w:ascii="Arial" w:hAnsi="Arial" w:cs="Arial"/>
          <w:bCs/>
        </w:rPr>
      </w:pPr>
    </w:p>
    <w:p w14:paraId="102EC9A0" w14:textId="5B1B0BAC" w:rsidR="00271A89" w:rsidRDefault="000A330D" w:rsidP="00C37F59">
      <w:pPr>
        <w:jc w:val="center"/>
        <w:rPr>
          <w:rFonts w:ascii="Arial" w:hAnsi="Arial" w:cs="Arial"/>
          <w:bCs/>
        </w:rPr>
      </w:pPr>
      <w:r>
        <w:rPr>
          <w:rFonts w:ascii="Arial" w:hAnsi="Arial" w:cs="Arial"/>
          <w:bCs/>
        </w:rPr>
        <w:t xml:space="preserve">Trustee Holbrook </w:t>
      </w:r>
      <w:r w:rsidR="008F0EF4">
        <w:rPr>
          <w:rFonts w:ascii="Arial" w:hAnsi="Arial" w:cs="Arial"/>
          <w:bCs/>
        </w:rPr>
        <w:t>Congratulated</w:t>
      </w:r>
      <w:r>
        <w:rPr>
          <w:rFonts w:ascii="Arial" w:hAnsi="Arial" w:cs="Arial"/>
          <w:bCs/>
        </w:rPr>
        <w:t xml:space="preserve"> the Treasurer and her office </w:t>
      </w:r>
      <w:r w:rsidR="008F0EF4">
        <w:rPr>
          <w:rFonts w:ascii="Arial" w:hAnsi="Arial" w:cs="Arial"/>
          <w:bCs/>
        </w:rPr>
        <w:t>on</w:t>
      </w:r>
      <w:r>
        <w:rPr>
          <w:rFonts w:ascii="Arial" w:hAnsi="Arial" w:cs="Arial"/>
          <w:bCs/>
        </w:rPr>
        <w:t xml:space="preserve"> another outstanding Financial Report to which the Mayor agreed.</w:t>
      </w:r>
    </w:p>
    <w:p w14:paraId="7A170670" w14:textId="77777777" w:rsidR="000A330D" w:rsidRPr="00271A89" w:rsidRDefault="000A330D" w:rsidP="000A330D">
      <w:pPr>
        <w:rPr>
          <w:rFonts w:ascii="Arial" w:hAnsi="Arial" w:cs="Arial"/>
          <w:bCs/>
        </w:rPr>
      </w:pPr>
    </w:p>
    <w:p w14:paraId="0F1339C1" w14:textId="556E03F9" w:rsidR="00271A89" w:rsidRDefault="00271A89" w:rsidP="003D0B7E">
      <w:pPr>
        <w:rPr>
          <w:rFonts w:ascii="Arial" w:hAnsi="Arial" w:cs="Arial"/>
          <w:b/>
        </w:rPr>
      </w:pPr>
      <w:r w:rsidRPr="00ED4D17">
        <w:rPr>
          <w:rFonts w:ascii="Arial" w:hAnsi="Arial" w:cs="Arial"/>
          <w:b/>
        </w:rPr>
        <w:t>CLERK</w:t>
      </w:r>
    </w:p>
    <w:p w14:paraId="789B4963" w14:textId="7C14F458" w:rsidR="00BD5F23" w:rsidRPr="00BD5F23" w:rsidRDefault="00BD5F23" w:rsidP="003D0B7E">
      <w:pPr>
        <w:rPr>
          <w:rFonts w:ascii="Arial" w:hAnsi="Arial" w:cs="Arial"/>
          <w:bCs/>
        </w:rPr>
      </w:pPr>
      <w:r w:rsidRPr="00BD5F23">
        <w:rPr>
          <w:rFonts w:ascii="Arial" w:hAnsi="Arial" w:cs="Arial"/>
          <w:bCs/>
        </w:rPr>
        <w:t>WARRANTS</w:t>
      </w:r>
    </w:p>
    <w:p w14:paraId="4AEEDE49" w14:textId="16ADDA62" w:rsidR="00BD5F23" w:rsidRDefault="00BD5F23" w:rsidP="00BD5F23">
      <w:pPr>
        <w:jc w:val="center"/>
        <w:rPr>
          <w:rFonts w:ascii="Arial" w:hAnsi="Arial" w:cs="Arial"/>
          <w:b/>
        </w:rPr>
      </w:pPr>
      <w:r w:rsidRPr="00BD5F23">
        <w:rPr>
          <w:rFonts w:ascii="Arial" w:hAnsi="Arial" w:cs="Arial"/>
          <w:b/>
        </w:rPr>
        <w:t xml:space="preserve">The following warrants were approved on a motion made by Trustee Cochran, seconded by Trustee </w:t>
      </w:r>
      <w:proofErr w:type="gramStart"/>
      <w:r w:rsidRPr="00BD5F23">
        <w:rPr>
          <w:rFonts w:ascii="Arial" w:hAnsi="Arial" w:cs="Arial"/>
          <w:b/>
        </w:rPr>
        <w:t>Lutes</w:t>
      </w:r>
      <w:proofErr w:type="gramEnd"/>
      <w:r w:rsidRPr="00BD5F23">
        <w:rPr>
          <w:rFonts w:ascii="Arial" w:hAnsi="Arial" w:cs="Arial"/>
          <w:b/>
        </w:rPr>
        <w:t xml:space="preserve"> and was carried unanimously.</w:t>
      </w:r>
    </w:p>
    <w:p w14:paraId="269F9215" w14:textId="52B4057A" w:rsidR="00DD382D" w:rsidRDefault="00DD382D" w:rsidP="00BD5F23">
      <w:pPr>
        <w:jc w:val="center"/>
        <w:rPr>
          <w:rFonts w:ascii="Arial" w:hAnsi="Arial" w:cs="Arial"/>
          <w:b/>
        </w:rPr>
      </w:pPr>
    </w:p>
    <w:p w14:paraId="5F43012B" w14:textId="20CF3FD7" w:rsidR="00DD382D" w:rsidRDefault="00DD382D" w:rsidP="00DD382D">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W#31</w:t>
      </w:r>
      <w:r>
        <w:rPr>
          <w:rFonts w:ascii="Arial" w:hAnsi="Arial" w:cs="Arial"/>
          <w:b/>
        </w:rPr>
        <w:tab/>
      </w:r>
      <w:r>
        <w:rPr>
          <w:rFonts w:ascii="Arial" w:hAnsi="Arial" w:cs="Arial"/>
          <w:b/>
        </w:rPr>
        <w:tab/>
      </w:r>
      <w:r>
        <w:rPr>
          <w:rFonts w:ascii="Arial" w:hAnsi="Arial" w:cs="Arial"/>
          <w:b/>
        </w:rPr>
        <w:tab/>
      </w:r>
      <w:r>
        <w:rPr>
          <w:rFonts w:ascii="Arial" w:hAnsi="Arial" w:cs="Arial"/>
          <w:b/>
        </w:rPr>
        <w:tab/>
        <w:t>$297,516.00</w:t>
      </w:r>
    </w:p>
    <w:p w14:paraId="38774358" w14:textId="569E245E" w:rsidR="00DD382D" w:rsidRDefault="00DD382D" w:rsidP="00DD382D">
      <w:pPr>
        <w:ind w:firstLine="720"/>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 xml:space="preserve">. Parking Lot </w:t>
      </w:r>
      <w:r>
        <w:rPr>
          <w:rFonts w:ascii="Arial" w:hAnsi="Arial" w:cs="Arial"/>
          <w:b/>
        </w:rPr>
        <w:tab/>
      </w:r>
      <w:r>
        <w:rPr>
          <w:rFonts w:ascii="Arial" w:hAnsi="Arial" w:cs="Arial"/>
          <w:b/>
        </w:rPr>
        <w:tab/>
        <w:t>W#14</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3,942.75</w:t>
      </w:r>
    </w:p>
    <w:p w14:paraId="0BE603FE" w14:textId="77777777" w:rsidR="00DD382D" w:rsidRDefault="00DD382D" w:rsidP="00DD382D">
      <w:pPr>
        <w:ind w:firstLine="720"/>
        <w:rPr>
          <w:rFonts w:ascii="Arial" w:hAnsi="Arial" w:cs="Arial"/>
          <w:b/>
        </w:rPr>
      </w:pPr>
    </w:p>
    <w:p w14:paraId="19E13AB8" w14:textId="69EB6A72" w:rsidR="00DD382D" w:rsidRDefault="00DD382D" w:rsidP="00DD382D">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W#31</w:t>
      </w:r>
      <w:r>
        <w:rPr>
          <w:rFonts w:ascii="Arial" w:hAnsi="Arial" w:cs="Arial"/>
          <w:b/>
        </w:rPr>
        <w:tab/>
      </w:r>
      <w:r>
        <w:rPr>
          <w:rFonts w:ascii="Arial" w:hAnsi="Arial" w:cs="Arial"/>
          <w:b/>
        </w:rPr>
        <w:tab/>
      </w:r>
      <w:r>
        <w:rPr>
          <w:rFonts w:ascii="Arial" w:hAnsi="Arial" w:cs="Arial"/>
          <w:b/>
        </w:rPr>
        <w:tab/>
      </w:r>
      <w:proofErr w:type="gramStart"/>
      <w:r>
        <w:rPr>
          <w:rFonts w:ascii="Arial" w:hAnsi="Arial" w:cs="Arial"/>
          <w:b/>
        </w:rPr>
        <w:tab/>
        <w:t xml:space="preserve">  170,210.65</w:t>
      </w:r>
      <w:proofErr w:type="gramEnd"/>
    </w:p>
    <w:p w14:paraId="0572BDF6" w14:textId="5505FDF8" w:rsidR="00DD382D" w:rsidRDefault="00DD382D" w:rsidP="00DD382D">
      <w:pPr>
        <w:ind w:firstLine="720"/>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 WPCF Upgrade</w:t>
      </w:r>
      <w:r>
        <w:rPr>
          <w:rFonts w:ascii="Arial" w:hAnsi="Arial" w:cs="Arial"/>
          <w:b/>
        </w:rPr>
        <w:tab/>
        <w:t>W#15</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38,858.44</w:t>
      </w:r>
    </w:p>
    <w:p w14:paraId="61ED0475" w14:textId="40875C0D" w:rsidR="00DD382D" w:rsidRDefault="00DD382D" w:rsidP="00DD382D">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r>
      <w:r>
        <w:rPr>
          <w:rFonts w:ascii="Arial" w:hAnsi="Arial" w:cs="Arial"/>
          <w:b/>
        </w:rPr>
        <w:tab/>
        <w:t>W#30</w:t>
      </w:r>
      <w:r>
        <w:rPr>
          <w:rFonts w:ascii="Arial" w:hAnsi="Arial" w:cs="Arial"/>
          <w:b/>
        </w:rPr>
        <w:tab/>
      </w:r>
      <w:r>
        <w:rPr>
          <w:rFonts w:ascii="Arial" w:hAnsi="Arial" w:cs="Arial"/>
          <w:b/>
        </w:rPr>
        <w:tab/>
      </w:r>
      <w:r>
        <w:rPr>
          <w:rFonts w:ascii="Arial" w:hAnsi="Arial" w:cs="Arial"/>
          <w:b/>
        </w:rPr>
        <w:tab/>
        <w:t xml:space="preserve">             278,532.47</w:t>
      </w:r>
    </w:p>
    <w:p w14:paraId="23E32C33" w14:textId="14CCA4BE" w:rsidR="00DD382D" w:rsidRDefault="00DD382D" w:rsidP="00DD382D">
      <w:pPr>
        <w:ind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W#31</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62,863.97</w:t>
      </w:r>
    </w:p>
    <w:p w14:paraId="09D8C36D" w14:textId="7D08038D" w:rsidR="002F2C25" w:rsidRDefault="002F2C25" w:rsidP="00DD382D">
      <w:pPr>
        <w:ind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W#33</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85,643.11</w:t>
      </w:r>
    </w:p>
    <w:p w14:paraId="2B62B0F3" w14:textId="77777777" w:rsidR="002F2C25" w:rsidRDefault="002F2C25" w:rsidP="00DD382D">
      <w:pPr>
        <w:ind w:firstLine="720"/>
        <w:rPr>
          <w:rFonts w:ascii="Arial" w:hAnsi="Arial" w:cs="Arial"/>
          <w:b/>
        </w:rPr>
      </w:pPr>
      <w:r>
        <w:rPr>
          <w:rFonts w:ascii="Arial" w:hAnsi="Arial" w:cs="Arial"/>
          <w:b/>
        </w:rPr>
        <w:t>Capital Reserve Youth Rec.</w:t>
      </w:r>
      <w:r>
        <w:rPr>
          <w:rFonts w:ascii="Arial" w:hAnsi="Arial" w:cs="Arial"/>
          <w:b/>
        </w:rPr>
        <w:tab/>
        <w:t>W#16</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4,813.95</w:t>
      </w:r>
    </w:p>
    <w:p w14:paraId="52EB20E5" w14:textId="77777777" w:rsidR="002F2C25" w:rsidRDefault="002F2C25" w:rsidP="00DD382D">
      <w:pPr>
        <w:ind w:firstLine="720"/>
        <w:rPr>
          <w:rFonts w:ascii="Arial" w:hAnsi="Arial" w:cs="Arial"/>
          <w:b/>
        </w:rPr>
      </w:pPr>
      <w:r>
        <w:rPr>
          <w:rFonts w:ascii="Arial" w:hAnsi="Arial" w:cs="Arial"/>
          <w:b/>
        </w:rPr>
        <w:t xml:space="preserve">Electric </w:t>
      </w:r>
      <w:r>
        <w:rPr>
          <w:rFonts w:ascii="Arial" w:hAnsi="Arial" w:cs="Arial"/>
          <w:b/>
        </w:rPr>
        <w:tab/>
      </w:r>
      <w:r>
        <w:rPr>
          <w:rFonts w:ascii="Arial" w:hAnsi="Arial" w:cs="Arial"/>
          <w:b/>
        </w:rPr>
        <w:tab/>
      </w:r>
      <w:r>
        <w:rPr>
          <w:rFonts w:ascii="Arial" w:hAnsi="Arial" w:cs="Arial"/>
          <w:b/>
        </w:rPr>
        <w:tab/>
      </w:r>
      <w:r>
        <w:rPr>
          <w:rFonts w:ascii="Arial" w:hAnsi="Arial" w:cs="Arial"/>
          <w:b/>
        </w:rPr>
        <w:tab/>
        <w:t>W#33</w:t>
      </w:r>
      <w:r>
        <w:rPr>
          <w:rFonts w:ascii="Arial" w:hAnsi="Arial" w:cs="Arial"/>
          <w:b/>
        </w:rPr>
        <w:tab/>
      </w:r>
      <w:r>
        <w:rPr>
          <w:rFonts w:ascii="Arial" w:hAnsi="Arial" w:cs="Arial"/>
          <w:b/>
        </w:rPr>
        <w:tab/>
      </w:r>
      <w:r>
        <w:rPr>
          <w:rFonts w:ascii="Arial" w:hAnsi="Arial" w:cs="Arial"/>
          <w:b/>
        </w:rPr>
        <w:tab/>
        <w:t xml:space="preserve">             292,238.54</w:t>
      </w:r>
      <w:r w:rsidR="00DD382D">
        <w:rPr>
          <w:rFonts w:ascii="Arial" w:hAnsi="Arial" w:cs="Arial"/>
          <w:b/>
        </w:rPr>
        <w:tab/>
      </w:r>
    </w:p>
    <w:p w14:paraId="0B676E7B" w14:textId="643E1792" w:rsidR="00DD382D" w:rsidRDefault="002F2C25" w:rsidP="00DD382D">
      <w:pPr>
        <w:ind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W#34</w:t>
      </w:r>
      <w:r>
        <w:rPr>
          <w:rFonts w:ascii="Arial" w:hAnsi="Arial" w:cs="Arial"/>
          <w:b/>
        </w:rPr>
        <w:tab/>
      </w:r>
      <w:r>
        <w:rPr>
          <w:rFonts w:ascii="Arial" w:hAnsi="Arial" w:cs="Arial"/>
          <w:b/>
        </w:rPr>
        <w:tab/>
      </w:r>
      <w:r>
        <w:rPr>
          <w:rFonts w:ascii="Arial" w:hAnsi="Arial" w:cs="Arial"/>
          <w:b/>
        </w:rPr>
        <w:tab/>
        <w:t xml:space="preserve">               11,576.52</w:t>
      </w:r>
      <w:r w:rsidR="00DD382D">
        <w:rPr>
          <w:rFonts w:ascii="Arial" w:hAnsi="Arial" w:cs="Arial"/>
          <w:b/>
        </w:rPr>
        <w:tab/>
      </w:r>
    </w:p>
    <w:p w14:paraId="3D1B2FBB" w14:textId="564B8753" w:rsidR="002F2C25" w:rsidRDefault="002F2C25" w:rsidP="00DD382D">
      <w:pPr>
        <w:ind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W#36</w:t>
      </w:r>
      <w:r>
        <w:rPr>
          <w:rFonts w:ascii="Arial" w:hAnsi="Arial" w:cs="Arial"/>
          <w:b/>
        </w:rPr>
        <w:tab/>
      </w:r>
      <w:r>
        <w:rPr>
          <w:rFonts w:ascii="Arial" w:hAnsi="Arial" w:cs="Arial"/>
          <w:b/>
        </w:rPr>
        <w:tab/>
      </w:r>
      <w:r>
        <w:rPr>
          <w:rFonts w:ascii="Arial" w:hAnsi="Arial" w:cs="Arial"/>
          <w:b/>
        </w:rPr>
        <w:tab/>
        <w:t xml:space="preserve">               22,959.30</w:t>
      </w:r>
    </w:p>
    <w:p w14:paraId="2A9355AB" w14:textId="4659DE3C" w:rsidR="002F2C25" w:rsidRDefault="002F2C25" w:rsidP="00DD382D">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r>
      <w:r>
        <w:rPr>
          <w:rFonts w:ascii="Arial" w:hAnsi="Arial" w:cs="Arial"/>
          <w:b/>
        </w:rPr>
        <w:tab/>
        <w:t>W#33</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73,634.91</w:t>
      </w:r>
    </w:p>
    <w:p w14:paraId="47637435" w14:textId="4D6DF742" w:rsidR="00DD382D" w:rsidRDefault="00DD382D" w:rsidP="00BD5F23">
      <w:pPr>
        <w:jc w:val="center"/>
        <w:rPr>
          <w:rFonts w:ascii="Arial" w:hAnsi="Arial" w:cs="Arial"/>
          <w:b/>
        </w:rPr>
      </w:pPr>
    </w:p>
    <w:p w14:paraId="641B2FDB" w14:textId="4B7119A5" w:rsidR="00271A89" w:rsidRDefault="006668F6" w:rsidP="00C37F59">
      <w:pPr>
        <w:jc w:val="center"/>
        <w:rPr>
          <w:rFonts w:ascii="Arial" w:hAnsi="Arial" w:cs="Arial"/>
          <w:b/>
        </w:rPr>
      </w:pPr>
      <w:r>
        <w:rPr>
          <w:rFonts w:ascii="Arial" w:hAnsi="Arial" w:cs="Arial"/>
          <w:b/>
        </w:rPr>
        <w:t xml:space="preserve">There being no further business to come before the board the meeting was adjourned on a motion made by Trustee Catalano, seconded by Trustee </w:t>
      </w:r>
      <w:proofErr w:type="gramStart"/>
      <w:r>
        <w:rPr>
          <w:rFonts w:ascii="Arial" w:hAnsi="Arial" w:cs="Arial"/>
          <w:b/>
        </w:rPr>
        <w:t>Holbrook</w:t>
      </w:r>
      <w:proofErr w:type="gramEnd"/>
      <w:r>
        <w:rPr>
          <w:rFonts w:ascii="Arial" w:hAnsi="Arial" w:cs="Arial"/>
          <w:b/>
        </w:rPr>
        <w:t xml:space="preserve"> and was carried unanimously.</w:t>
      </w:r>
    </w:p>
    <w:sectPr w:rsidR="00271A89" w:rsidSect="00C37F5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EE34C" w14:textId="77777777" w:rsidR="00215E46" w:rsidRDefault="00215E46" w:rsidP="00D12548">
      <w:r>
        <w:separator/>
      </w:r>
    </w:p>
  </w:endnote>
  <w:endnote w:type="continuationSeparator" w:id="0">
    <w:p w14:paraId="6E257BBC" w14:textId="77777777" w:rsidR="00215E46" w:rsidRDefault="00215E46"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05D5B" w14:textId="37B17C7A"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ED4D17">
      <w:rPr>
        <w:rFonts w:asciiTheme="majorHAnsi" w:hAnsiTheme="majorHAnsi"/>
        <w:sz w:val="16"/>
      </w:rPr>
      <w:t>12/21/20</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A0CE6" w14:textId="77777777" w:rsidR="00215E46" w:rsidRDefault="00215E46" w:rsidP="00D12548">
      <w:r>
        <w:separator/>
      </w:r>
    </w:p>
  </w:footnote>
  <w:footnote w:type="continuationSeparator" w:id="0">
    <w:p w14:paraId="0FE35D9C" w14:textId="77777777" w:rsidR="00215E46" w:rsidRDefault="00215E46"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02A82"/>
    <w:rsid w:val="0001508C"/>
    <w:rsid w:val="0001635E"/>
    <w:rsid w:val="00030A61"/>
    <w:rsid w:val="00042C56"/>
    <w:rsid w:val="00046F67"/>
    <w:rsid w:val="00052263"/>
    <w:rsid w:val="000817CE"/>
    <w:rsid w:val="000A330D"/>
    <w:rsid w:val="000B4A6F"/>
    <w:rsid w:val="000B5112"/>
    <w:rsid w:val="000B5AF7"/>
    <w:rsid w:val="000D1B0C"/>
    <w:rsid w:val="000E0B6A"/>
    <w:rsid w:val="000E235C"/>
    <w:rsid w:val="000E548B"/>
    <w:rsid w:val="000F0C88"/>
    <w:rsid w:val="00114211"/>
    <w:rsid w:val="00122300"/>
    <w:rsid w:val="00125D4C"/>
    <w:rsid w:val="00140BEF"/>
    <w:rsid w:val="00145100"/>
    <w:rsid w:val="00154731"/>
    <w:rsid w:val="00186573"/>
    <w:rsid w:val="00191A15"/>
    <w:rsid w:val="001D7483"/>
    <w:rsid w:val="001F1A63"/>
    <w:rsid w:val="00200B9D"/>
    <w:rsid w:val="00202AF9"/>
    <w:rsid w:val="00212B58"/>
    <w:rsid w:val="00215E46"/>
    <w:rsid w:val="0021697B"/>
    <w:rsid w:val="00224C19"/>
    <w:rsid w:val="00225B29"/>
    <w:rsid w:val="00241E8C"/>
    <w:rsid w:val="002710F3"/>
    <w:rsid w:val="00271A89"/>
    <w:rsid w:val="0027600F"/>
    <w:rsid w:val="002803BE"/>
    <w:rsid w:val="0029305B"/>
    <w:rsid w:val="002A4FB0"/>
    <w:rsid w:val="002A6C33"/>
    <w:rsid w:val="002A798E"/>
    <w:rsid w:val="002B136E"/>
    <w:rsid w:val="002B2EFE"/>
    <w:rsid w:val="002B6569"/>
    <w:rsid w:val="002D72AE"/>
    <w:rsid w:val="002F2C25"/>
    <w:rsid w:val="002F3016"/>
    <w:rsid w:val="002F7AF3"/>
    <w:rsid w:val="003232F7"/>
    <w:rsid w:val="00352A7A"/>
    <w:rsid w:val="00355E67"/>
    <w:rsid w:val="003658E4"/>
    <w:rsid w:val="00382CE6"/>
    <w:rsid w:val="00385960"/>
    <w:rsid w:val="003A0F57"/>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A5F4B"/>
    <w:rsid w:val="004A7D20"/>
    <w:rsid w:val="004B5B18"/>
    <w:rsid w:val="004C01AC"/>
    <w:rsid w:val="004D11F0"/>
    <w:rsid w:val="004D45F0"/>
    <w:rsid w:val="004D6B8F"/>
    <w:rsid w:val="004E20E6"/>
    <w:rsid w:val="005038D2"/>
    <w:rsid w:val="00507499"/>
    <w:rsid w:val="00532382"/>
    <w:rsid w:val="00566C2E"/>
    <w:rsid w:val="00594718"/>
    <w:rsid w:val="005E39BC"/>
    <w:rsid w:val="005E4FCC"/>
    <w:rsid w:val="00615CC8"/>
    <w:rsid w:val="00616A24"/>
    <w:rsid w:val="00626897"/>
    <w:rsid w:val="00636643"/>
    <w:rsid w:val="00643606"/>
    <w:rsid w:val="00646E81"/>
    <w:rsid w:val="00647F48"/>
    <w:rsid w:val="00655C05"/>
    <w:rsid w:val="006668F6"/>
    <w:rsid w:val="00675C9A"/>
    <w:rsid w:val="00682390"/>
    <w:rsid w:val="00687EB9"/>
    <w:rsid w:val="00690A6D"/>
    <w:rsid w:val="006A250C"/>
    <w:rsid w:val="006A5C50"/>
    <w:rsid w:val="006A7BAC"/>
    <w:rsid w:val="006B00F4"/>
    <w:rsid w:val="006C3668"/>
    <w:rsid w:val="006D10A0"/>
    <w:rsid w:val="006D3817"/>
    <w:rsid w:val="006D59F1"/>
    <w:rsid w:val="006F4C6F"/>
    <w:rsid w:val="007104EC"/>
    <w:rsid w:val="00720887"/>
    <w:rsid w:val="00720B7C"/>
    <w:rsid w:val="00750A52"/>
    <w:rsid w:val="007637F8"/>
    <w:rsid w:val="007732F2"/>
    <w:rsid w:val="00773BAC"/>
    <w:rsid w:val="0078281D"/>
    <w:rsid w:val="007B23A6"/>
    <w:rsid w:val="007D1D22"/>
    <w:rsid w:val="007D2432"/>
    <w:rsid w:val="007F4451"/>
    <w:rsid w:val="007F68EF"/>
    <w:rsid w:val="007F7C82"/>
    <w:rsid w:val="00806D23"/>
    <w:rsid w:val="00827F6B"/>
    <w:rsid w:val="00832893"/>
    <w:rsid w:val="00852751"/>
    <w:rsid w:val="00862151"/>
    <w:rsid w:val="008738A1"/>
    <w:rsid w:val="00893FBA"/>
    <w:rsid w:val="00894E8D"/>
    <w:rsid w:val="008D4B24"/>
    <w:rsid w:val="008F0EF4"/>
    <w:rsid w:val="009029AA"/>
    <w:rsid w:val="00905118"/>
    <w:rsid w:val="00917249"/>
    <w:rsid w:val="00922D69"/>
    <w:rsid w:val="0095666D"/>
    <w:rsid w:val="009709D6"/>
    <w:rsid w:val="009800C5"/>
    <w:rsid w:val="009910CC"/>
    <w:rsid w:val="009A5D1A"/>
    <w:rsid w:val="009B6E7D"/>
    <w:rsid w:val="009E186D"/>
    <w:rsid w:val="009E7452"/>
    <w:rsid w:val="009F2829"/>
    <w:rsid w:val="009F64F6"/>
    <w:rsid w:val="00A525AD"/>
    <w:rsid w:val="00A63B60"/>
    <w:rsid w:val="00A71F4B"/>
    <w:rsid w:val="00A80FE0"/>
    <w:rsid w:val="00A9324E"/>
    <w:rsid w:val="00AA1111"/>
    <w:rsid w:val="00AC21FE"/>
    <w:rsid w:val="00AC27A6"/>
    <w:rsid w:val="00AC47E8"/>
    <w:rsid w:val="00AC59CA"/>
    <w:rsid w:val="00AF2F30"/>
    <w:rsid w:val="00AF363E"/>
    <w:rsid w:val="00AF53F8"/>
    <w:rsid w:val="00B4094B"/>
    <w:rsid w:val="00B5562F"/>
    <w:rsid w:val="00B622BE"/>
    <w:rsid w:val="00B765FB"/>
    <w:rsid w:val="00B81370"/>
    <w:rsid w:val="00B97665"/>
    <w:rsid w:val="00BA524F"/>
    <w:rsid w:val="00BA75E0"/>
    <w:rsid w:val="00BB4E6E"/>
    <w:rsid w:val="00BD2958"/>
    <w:rsid w:val="00BD5F23"/>
    <w:rsid w:val="00BF4E66"/>
    <w:rsid w:val="00C1071E"/>
    <w:rsid w:val="00C139AA"/>
    <w:rsid w:val="00C244F1"/>
    <w:rsid w:val="00C2455A"/>
    <w:rsid w:val="00C37F59"/>
    <w:rsid w:val="00C8361D"/>
    <w:rsid w:val="00C900CD"/>
    <w:rsid w:val="00C96690"/>
    <w:rsid w:val="00CD576E"/>
    <w:rsid w:val="00CD5971"/>
    <w:rsid w:val="00CE07B2"/>
    <w:rsid w:val="00CE3F3F"/>
    <w:rsid w:val="00D00A26"/>
    <w:rsid w:val="00D12548"/>
    <w:rsid w:val="00D14609"/>
    <w:rsid w:val="00D146EF"/>
    <w:rsid w:val="00D175EE"/>
    <w:rsid w:val="00D21D27"/>
    <w:rsid w:val="00D2271F"/>
    <w:rsid w:val="00D36B2B"/>
    <w:rsid w:val="00D40E83"/>
    <w:rsid w:val="00D40F35"/>
    <w:rsid w:val="00D414C7"/>
    <w:rsid w:val="00D46E61"/>
    <w:rsid w:val="00D52A94"/>
    <w:rsid w:val="00D61300"/>
    <w:rsid w:val="00D830FC"/>
    <w:rsid w:val="00DB0DA3"/>
    <w:rsid w:val="00DB4C49"/>
    <w:rsid w:val="00DC45DE"/>
    <w:rsid w:val="00DD382D"/>
    <w:rsid w:val="00E171F1"/>
    <w:rsid w:val="00E25A6E"/>
    <w:rsid w:val="00E36D7C"/>
    <w:rsid w:val="00E645D2"/>
    <w:rsid w:val="00E668F8"/>
    <w:rsid w:val="00E76BD0"/>
    <w:rsid w:val="00E81009"/>
    <w:rsid w:val="00E86E3B"/>
    <w:rsid w:val="00EA5245"/>
    <w:rsid w:val="00ED4D17"/>
    <w:rsid w:val="00ED74F1"/>
    <w:rsid w:val="00EE2ECD"/>
    <w:rsid w:val="00F24802"/>
    <w:rsid w:val="00F261A2"/>
    <w:rsid w:val="00F332BA"/>
    <w:rsid w:val="00F46D60"/>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cp:revision>
  <cp:lastPrinted>2020-12-28T20:51:00Z</cp:lastPrinted>
  <dcterms:created xsi:type="dcterms:W3CDTF">2021-01-04T21:20:00Z</dcterms:created>
  <dcterms:modified xsi:type="dcterms:W3CDTF">2021-01-04T21:20:00Z</dcterms:modified>
</cp:coreProperties>
</file>